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E1" w:rsidRDefault="00E2569A" w:rsidP="00E2569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569A">
        <w:rPr>
          <w:rFonts w:ascii="Times New Roman" w:hAnsi="Times New Roman" w:cs="Times New Roman"/>
          <w:b/>
          <w:sz w:val="24"/>
          <w:szCs w:val="24"/>
        </w:rPr>
        <w:t xml:space="preserve">Задание для групп ТЛ-17 и ТД-17 </w:t>
      </w:r>
    </w:p>
    <w:p w:rsidR="00AC7D1B" w:rsidRPr="00E2569A" w:rsidRDefault="00E2569A" w:rsidP="00E2569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69A">
        <w:rPr>
          <w:rFonts w:ascii="Times New Roman" w:hAnsi="Times New Roman" w:cs="Times New Roman"/>
          <w:b/>
          <w:sz w:val="24"/>
          <w:szCs w:val="24"/>
        </w:rPr>
        <w:t>по предмету «Основы социологии и политологии»</w:t>
      </w:r>
    </w:p>
    <w:p w:rsidR="00E2569A" w:rsidRPr="00E2569A" w:rsidRDefault="00E2569A" w:rsidP="00E2569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69A">
        <w:rPr>
          <w:rFonts w:ascii="Times New Roman" w:hAnsi="Times New Roman" w:cs="Times New Roman"/>
          <w:b/>
          <w:sz w:val="24"/>
          <w:szCs w:val="24"/>
        </w:rPr>
        <w:t>Реферат</w:t>
      </w:r>
    </w:p>
    <w:p w:rsidR="00E2569A" w:rsidRPr="00E2569A" w:rsidRDefault="00E2569A" w:rsidP="00E256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69A">
        <w:rPr>
          <w:rFonts w:ascii="Times New Roman" w:hAnsi="Times New Roman" w:cs="Times New Roman"/>
          <w:sz w:val="24"/>
          <w:szCs w:val="24"/>
        </w:rPr>
        <w:t>Студент выбирает тему реферата из предложенного списка в соответствии с порядковым номером в списке учащихся. В реферате используется литература года выпуска не позднее 5 лет от текущего года (например, если реферат написан в 2020 году, допускается использование литературы не ранее 2015-2014 года выпуска).</w:t>
      </w:r>
    </w:p>
    <w:p w:rsidR="00E2569A" w:rsidRPr="00E2569A" w:rsidRDefault="00E2569A" w:rsidP="00E256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69A">
        <w:rPr>
          <w:rFonts w:ascii="Times New Roman" w:hAnsi="Times New Roman" w:cs="Times New Roman"/>
          <w:sz w:val="24"/>
          <w:szCs w:val="24"/>
        </w:rPr>
        <w:t xml:space="preserve">Реферат должен иметь определенную структуру, например: </w:t>
      </w:r>
    </w:p>
    <w:p w:rsidR="00E2569A" w:rsidRPr="00E2569A" w:rsidRDefault="00E2569A" w:rsidP="00E256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69A">
        <w:rPr>
          <w:rFonts w:ascii="Times New Roman" w:hAnsi="Times New Roman" w:cs="Times New Roman"/>
          <w:sz w:val="24"/>
          <w:szCs w:val="24"/>
        </w:rPr>
        <w:t>- титульный лист (оформление титульного листа представлено в приложении);</w:t>
      </w:r>
    </w:p>
    <w:p w:rsidR="00E2569A" w:rsidRPr="00E2569A" w:rsidRDefault="00E2569A" w:rsidP="00E256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69A">
        <w:rPr>
          <w:rFonts w:ascii="Times New Roman" w:hAnsi="Times New Roman" w:cs="Times New Roman"/>
          <w:sz w:val="24"/>
          <w:szCs w:val="24"/>
        </w:rPr>
        <w:t xml:space="preserve">- содержание с указанием страниц; </w:t>
      </w:r>
    </w:p>
    <w:p w:rsidR="00997BE1" w:rsidRDefault="00E2569A" w:rsidP="00E256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69A">
        <w:rPr>
          <w:rFonts w:ascii="Times New Roman" w:hAnsi="Times New Roman" w:cs="Times New Roman"/>
          <w:sz w:val="24"/>
          <w:szCs w:val="24"/>
        </w:rPr>
        <w:t>- основная часть</w:t>
      </w:r>
      <w:r w:rsidR="00997BE1">
        <w:rPr>
          <w:rFonts w:ascii="Times New Roman" w:hAnsi="Times New Roman" w:cs="Times New Roman"/>
          <w:sz w:val="24"/>
          <w:szCs w:val="24"/>
        </w:rPr>
        <w:t xml:space="preserve"> (раскрывается полностью актуальность темы исследования)</w:t>
      </w:r>
      <w:r w:rsidRPr="00E2569A">
        <w:rPr>
          <w:rFonts w:ascii="Times New Roman" w:hAnsi="Times New Roman" w:cs="Times New Roman"/>
          <w:sz w:val="24"/>
          <w:szCs w:val="24"/>
        </w:rPr>
        <w:t>;</w:t>
      </w:r>
    </w:p>
    <w:p w:rsidR="00E2569A" w:rsidRPr="00E2569A" w:rsidRDefault="00997BE1" w:rsidP="00E256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(выводы)</w:t>
      </w:r>
      <w:r w:rsidR="00E2569A" w:rsidRPr="00E25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69A" w:rsidRPr="00E2569A" w:rsidRDefault="00E2569A" w:rsidP="00E256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69A">
        <w:rPr>
          <w:rFonts w:ascii="Times New Roman" w:hAnsi="Times New Roman" w:cs="Times New Roman"/>
          <w:sz w:val="24"/>
          <w:szCs w:val="24"/>
        </w:rPr>
        <w:t xml:space="preserve">- список литературы (ни менее 5-7 источников); </w:t>
      </w:r>
    </w:p>
    <w:p w:rsidR="00E2569A" w:rsidRPr="00E2569A" w:rsidRDefault="00E2569A" w:rsidP="00E256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69A">
        <w:rPr>
          <w:rFonts w:ascii="Times New Roman" w:hAnsi="Times New Roman" w:cs="Times New Roman"/>
          <w:sz w:val="24"/>
          <w:szCs w:val="24"/>
        </w:rPr>
        <w:t>- приложение (при необходимости).</w:t>
      </w:r>
    </w:p>
    <w:p w:rsidR="00E2569A" w:rsidRPr="00E2569A" w:rsidRDefault="00E2569A" w:rsidP="00E256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69A">
        <w:rPr>
          <w:rFonts w:ascii="Times New Roman" w:hAnsi="Times New Roman" w:cs="Times New Roman"/>
          <w:sz w:val="24"/>
          <w:szCs w:val="24"/>
        </w:rPr>
        <w:t xml:space="preserve">Текст должен иметь книжную ориентацию на листах формата А4 (210 х </w:t>
      </w:r>
      <w:smartTag w:uri="urn:schemas-microsoft-com:office:smarttags" w:element="metricconverter">
        <w:smartTagPr>
          <w:attr w:name="ProductID" w:val="297 мм"/>
        </w:smartTagPr>
        <w:r w:rsidRPr="00E2569A">
          <w:rPr>
            <w:rFonts w:ascii="Times New Roman" w:hAnsi="Times New Roman" w:cs="Times New Roman"/>
            <w:sz w:val="24"/>
            <w:szCs w:val="24"/>
          </w:rPr>
          <w:t>297 мм</w:t>
        </w:r>
      </w:smartTag>
      <w:r w:rsidRPr="00E2569A">
        <w:rPr>
          <w:rFonts w:ascii="Times New Roman" w:hAnsi="Times New Roman" w:cs="Times New Roman"/>
          <w:sz w:val="24"/>
          <w:szCs w:val="24"/>
        </w:rPr>
        <w:t xml:space="preserve">). Поля имеют следующие значения: левое – </w:t>
      </w:r>
      <w:smartTag w:uri="urn:schemas-microsoft-com:office:smarttags" w:element="metricconverter">
        <w:smartTagPr>
          <w:attr w:name="ProductID" w:val="3,0 см"/>
        </w:smartTagPr>
        <w:r w:rsidRPr="00E2569A">
          <w:rPr>
            <w:rFonts w:ascii="Times New Roman" w:hAnsi="Times New Roman" w:cs="Times New Roman"/>
            <w:sz w:val="24"/>
            <w:szCs w:val="24"/>
          </w:rPr>
          <w:t>3,0 см</w:t>
        </w:r>
      </w:smartTag>
      <w:r w:rsidRPr="00E2569A">
        <w:rPr>
          <w:rFonts w:ascii="Times New Roman" w:hAnsi="Times New Roman" w:cs="Times New Roman"/>
          <w:sz w:val="24"/>
          <w:szCs w:val="24"/>
        </w:rPr>
        <w:t xml:space="preserve">, верхнее – </w:t>
      </w:r>
      <w:smartTag w:uri="urn:schemas-microsoft-com:office:smarttags" w:element="metricconverter">
        <w:smartTagPr>
          <w:attr w:name="ProductID" w:val="2,0 см"/>
        </w:smartTagPr>
        <w:r w:rsidRPr="00E2569A">
          <w:rPr>
            <w:rFonts w:ascii="Times New Roman" w:hAnsi="Times New Roman" w:cs="Times New Roman"/>
            <w:sz w:val="24"/>
            <w:szCs w:val="24"/>
          </w:rPr>
          <w:t>2,0 см</w:t>
        </w:r>
      </w:smartTag>
      <w:r w:rsidRPr="00E2569A">
        <w:rPr>
          <w:rFonts w:ascii="Times New Roman" w:hAnsi="Times New Roman" w:cs="Times New Roman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2,0 см"/>
        </w:smartTagPr>
        <w:r w:rsidRPr="00E2569A">
          <w:rPr>
            <w:rFonts w:ascii="Times New Roman" w:hAnsi="Times New Roman" w:cs="Times New Roman"/>
            <w:sz w:val="24"/>
            <w:szCs w:val="24"/>
          </w:rPr>
          <w:t>2,0 см</w:t>
        </w:r>
      </w:smartTag>
      <w:r w:rsidRPr="00E2569A">
        <w:rPr>
          <w:rFonts w:ascii="Times New Roman" w:hAnsi="Times New Roman" w:cs="Times New Roman"/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1,5 см"/>
        </w:smartTagPr>
        <w:r w:rsidRPr="00E2569A">
          <w:rPr>
            <w:rFonts w:ascii="Times New Roman" w:hAnsi="Times New Roman" w:cs="Times New Roman"/>
            <w:sz w:val="24"/>
            <w:szCs w:val="24"/>
          </w:rPr>
          <w:t>1,5 см</w:t>
        </w:r>
      </w:smartTag>
      <w:r w:rsidRPr="00E2569A">
        <w:rPr>
          <w:rFonts w:ascii="Times New Roman" w:hAnsi="Times New Roman" w:cs="Times New Roman"/>
          <w:sz w:val="24"/>
          <w:szCs w:val="24"/>
        </w:rPr>
        <w:t>.</w:t>
      </w:r>
    </w:p>
    <w:p w:rsidR="00E2569A" w:rsidRPr="00E2569A" w:rsidRDefault="00E2569A" w:rsidP="00E256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69A">
        <w:rPr>
          <w:rFonts w:ascii="Times New Roman" w:hAnsi="Times New Roman" w:cs="Times New Roman"/>
          <w:sz w:val="24"/>
          <w:szCs w:val="24"/>
        </w:rPr>
        <w:t>Основной текст документа набирается шрифтом «</w:t>
      </w:r>
      <w:proofErr w:type="spellStart"/>
      <w:r w:rsidRPr="00E2569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25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69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2569A">
        <w:rPr>
          <w:rFonts w:ascii="Times New Roman" w:hAnsi="Times New Roman" w:cs="Times New Roman"/>
          <w:sz w:val="24"/>
          <w:szCs w:val="24"/>
        </w:rPr>
        <w:t xml:space="preserve"> Roman-14», начертание «Обычное». Для обеспечения размещения требуемого количества строк на странице необходимо установить выравнивание «По ширине», счетчики отступ «Слева» в значение </w:t>
      </w:r>
      <w:smartTag w:uri="urn:schemas-microsoft-com:office:smarttags" w:element="metricconverter">
        <w:smartTagPr>
          <w:attr w:name="ProductID" w:val="0 см"/>
        </w:smartTagPr>
        <w:r w:rsidRPr="00E2569A">
          <w:rPr>
            <w:rFonts w:ascii="Times New Roman" w:hAnsi="Times New Roman" w:cs="Times New Roman"/>
            <w:sz w:val="24"/>
            <w:szCs w:val="24"/>
          </w:rPr>
          <w:t>0 см</w:t>
        </w:r>
      </w:smartTag>
      <w:r w:rsidRPr="00E2569A">
        <w:rPr>
          <w:rFonts w:ascii="Times New Roman" w:hAnsi="Times New Roman" w:cs="Times New Roman"/>
          <w:sz w:val="24"/>
          <w:szCs w:val="24"/>
        </w:rPr>
        <w:t xml:space="preserve">, «Справа» – </w:t>
      </w:r>
      <w:smartTag w:uri="urn:schemas-microsoft-com:office:smarttags" w:element="metricconverter">
        <w:smartTagPr>
          <w:attr w:name="ProductID" w:val="0 см"/>
        </w:smartTagPr>
        <w:r w:rsidRPr="00E2569A">
          <w:rPr>
            <w:rFonts w:ascii="Times New Roman" w:hAnsi="Times New Roman" w:cs="Times New Roman"/>
            <w:sz w:val="24"/>
            <w:szCs w:val="24"/>
          </w:rPr>
          <w:t>0 см</w:t>
        </w:r>
      </w:smartTag>
      <w:r w:rsidRPr="00E2569A">
        <w:rPr>
          <w:rFonts w:ascii="Times New Roman" w:hAnsi="Times New Roman" w:cs="Times New Roman"/>
          <w:sz w:val="24"/>
          <w:szCs w:val="24"/>
        </w:rPr>
        <w:t xml:space="preserve">. Параметры «Первая строка» в значения: «Отступ» на </w:t>
      </w:r>
      <w:smartTag w:uri="urn:schemas-microsoft-com:office:smarttags" w:element="metricconverter">
        <w:smartTagPr>
          <w:attr w:name="ProductID" w:val="1,25 см"/>
        </w:smartTagPr>
        <w:r w:rsidRPr="00E2569A">
          <w:rPr>
            <w:rFonts w:ascii="Times New Roman" w:hAnsi="Times New Roman" w:cs="Times New Roman"/>
            <w:sz w:val="24"/>
            <w:szCs w:val="24"/>
          </w:rPr>
          <w:t>1,25 см</w:t>
        </w:r>
      </w:smartTag>
      <w:r w:rsidRPr="00E2569A">
        <w:rPr>
          <w:rFonts w:ascii="Times New Roman" w:hAnsi="Times New Roman" w:cs="Times New Roman"/>
          <w:sz w:val="24"/>
          <w:szCs w:val="24"/>
        </w:rPr>
        <w:t xml:space="preserve">, а «Междустрочный» интервал в значение «Полуторный», интервалы «Перед» и «После»  - значение 0. - Заголовок первого уровня (например: СОДЕРЖАНИЕ, СПИСОК </w:t>
      </w:r>
      <w:r w:rsidR="00997BE1">
        <w:rPr>
          <w:rFonts w:ascii="Times New Roman" w:hAnsi="Times New Roman" w:cs="Times New Roman"/>
          <w:sz w:val="24"/>
          <w:szCs w:val="24"/>
        </w:rPr>
        <w:t>ИСПОЛЬЗОВАННЫХ ИСТОЧНИКОВ</w:t>
      </w:r>
      <w:r w:rsidR="00997BE1" w:rsidRPr="00E2569A">
        <w:rPr>
          <w:rFonts w:ascii="Times New Roman" w:hAnsi="Times New Roman" w:cs="Times New Roman"/>
          <w:sz w:val="24"/>
          <w:szCs w:val="24"/>
        </w:rPr>
        <w:t xml:space="preserve"> </w:t>
      </w:r>
      <w:r w:rsidRPr="00E2569A">
        <w:rPr>
          <w:rFonts w:ascii="Times New Roman" w:hAnsi="Times New Roman" w:cs="Times New Roman"/>
          <w:sz w:val="24"/>
          <w:szCs w:val="24"/>
        </w:rPr>
        <w:t>и т.д.): следует установить шрифт «</w:t>
      </w:r>
      <w:proofErr w:type="spellStart"/>
      <w:r w:rsidRPr="00E2569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25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69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25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69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2569A">
        <w:rPr>
          <w:rFonts w:ascii="Times New Roman" w:hAnsi="Times New Roman" w:cs="Times New Roman"/>
          <w:sz w:val="24"/>
          <w:szCs w:val="24"/>
        </w:rPr>
        <w:t>» начерт</w:t>
      </w:r>
      <w:r w:rsidR="00997BE1">
        <w:rPr>
          <w:rFonts w:ascii="Times New Roman" w:hAnsi="Times New Roman" w:cs="Times New Roman"/>
          <w:sz w:val="24"/>
          <w:szCs w:val="24"/>
        </w:rPr>
        <w:t>ание «Полужирное», размер «14</w:t>
      </w:r>
      <w:r w:rsidRPr="00E2569A">
        <w:rPr>
          <w:rFonts w:ascii="Times New Roman" w:hAnsi="Times New Roman" w:cs="Times New Roman"/>
          <w:sz w:val="24"/>
          <w:szCs w:val="24"/>
        </w:rPr>
        <w:t>», выравнивание «По центру» Пример    ВВЕДЕНИЕ</w:t>
      </w:r>
    </w:p>
    <w:p w:rsidR="00E2569A" w:rsidRPr="00E2569A" w:rsidRDefault="00E2569A" w:rsidP="00E256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69A">
        <w:rPr>
          <w:rFonts w:ascii="Times New Roman" w:hAnsi="Times New Roman" w:cs="Times New Roman"/>
          <w:sz w:val="24"/>
          <w:szCs w:val="24"/>
        </w:rPr>
        <w:t>- Заголовок второго уровня следует установить шрифт «</w:t>
      </w:r>
      <w:proofErr w:type="spellStart"/>
      <w:r w:rsidRPr="00E2569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25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69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25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69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2569A">
        <w:rPr>
          <w:rFonts w:ascii="Times New Roman" w:hAnsi="Times New Roman" w:cs="Times New Roman"/>
          <w:sz w:val="24"/>
          <w:szCs w:val="24"/>
        </w:rPr>
        <w:t xml:space="preserve">» начертание «Полужирное», размер «14 </w:t>
      </w:r>
      <w:proofErr w:type="spellStart"/>
      <w:r w:rsidRPr="00E2569A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E2569A">
        <w:rPr>
          <w:rFonts w:ascii="Times New Roman" w:hAnsi="Times New Roman" w:cs="Times New Roman"/>
          <w:sz w:val="24"/>
          <w:szCs w:val="24"/>
        </w:rPr>
        <w:t>», выравнивание «По центру»</w:t>
      </w:r>
    </w:p>
    <w:p w:rsidR="00E2569A" w:rsidRDefault="00997BE1" w:rsidP="00E256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BE1">
        <w:rPr>
          <w:rFonts w:ascii="Times New Roman" w:hAnsi="Times New Roman" w:cs="Times New Roman"/>
          <w:sz w:val="24"/>
          <w:szCs w:val="24"/>
        </w:rPr>
        <w:t>Список тем:</w:t>
      </w:r>
    </w:p>
    <w:p w:rsidR="00997BE1" w:rsidRPr="00997BE1" w:rsidRDefault="00997BE1" w:rsidP="00997BE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997B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Брачно-семейная динамика в современной России</w:t>
      </w:r>
    </w:p>
    <w:p w:rsidR="00997BE1" w:rsidRPr="00997BE1" w:rsidRDefault="00997BE1" w:rsidP="00997BE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997B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Девиантное поведение: сущность, виды, механизм возникновения</w:t>
      </w:r>
    </w:p>
    <w:p w:rsidR="00997BE1" w:rsidRPr="00997BE1" w:rsidRDefault="00997BE1" w:rsidP="00997BE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997B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Демократия и общественное развитие</w:t>
      </w:r>
    </w:p>
    <w:p w:rsidR="00997BE1" w:rsidRPr="00997BE1" w:rsidRDefault="00997BE1" w:rsidP="00997BE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997B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Зарождение социологии в России и формирование различных направлений</w:t>
      </w:r>
    </w:p>
    <w:p w:rsidR="00997BE1" w:rsidRPr="00997BE1" w:rsidRDefault="00997BE1" w:rsidP="00997BE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Pr="00997B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Социальные институты и процессы институционализации</w:t>
      </w:r>
    </w:p>
    <w:p w:rsidR="00997BE1" w:rsidRPr="00997BE1" w:rsidRDefault="00997BE1" w:rsidP="00997BE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Pr="00997B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Теория социального неравенства</w:t>
      </w:r>
    </w:p>
    <w:p w:rsidR="00997BE1" w:rsidRPr="00997BE1" w:rsidRDefault="00997BE1" w:rsidP="00997BE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  <w:r w:rsidRPr="00997B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Общество как социальная система. Сущность и важнейшие элементы</w:t>
      </w:r>
    </w:p>
    <w:p w:rsidR="00997BE1" w:rsidRPr="00997BE1" w:rsidRDefault="00997BE1" w:rsidP="00997BE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</w:t>
      </w:r>
      <w:r w:rsidRPr="00997B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Общество и природа – проблема сохранения естественного мира</w:t>
      </w:r>
    </w:p>
    <w:p w:rsidR="00997BE1" w:rsidRPr="00997BE1" w:rsidRDefault="00997BE1" w:rsidP="00997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997BE1">
        <w:rPr>
          <w:rFonts w:ascii="Times New Roman" w:hAnsi="Times New Roman" w:cs="Times New Roman"/>
          <w:sz w:val="24"/>
          <w:szCs w:val="24"/>
        </w:rPr>
        <w:t>Политические партии и партийные системы</w:t>
      </w:r>
    </w:p>
    <w:p w:rsidR="00997BE1" w:rsidRPr="00997BE1" w:rsidRDefault="00997BE1" w:rsidP="00997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997BE1">
        <w:rPr>
          <w:rFonts w:ascii="Times New Roman" w:hAnsi="Times New Roman" w:cs="Times New Roman"/>
          <w:sz w:val="24"/>
          <w:szCs w:val="24"/>
        </w:rPr>
        <w:t>Политическая власть</w:t>
      </w:r>
    </w:p>
    <w:p w:rsidR="00997BE1" w:rsidRDefault="00997BE1" w:rsidP="00997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997BE1">
        <w:rPr>
          <w:rFonts w:ascii="Times New Roman" w:hAnsi="Times New Roman" w:cs="Times New Roman"/>
          <w:sz w:val="24"/>
          <w:szCs w:val="24"/>
        </w:rPr>
        <w:t>Политическая система</w:t>
      </w:r>
    </w:p>
    <w:p w:rsidR="00997BE1" w:rsidRDefault="00997BE1" w:rsidP="00997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BE1" w:rsidRDefault="00997BE1" w:rsidP="00997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BE1" w:rsidRDefault="00997BE1" w:rsidP="00997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BE1" w:rsidRDefault="00997BE1" w:rsidP="00997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BE1" w:rsidRDefault="00997BE1" w:rsidP="00997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BE1" w:rsidRDefault="00997BE1" w:rsidP="00997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BE1" w:rsidRPr="00F47BCB" w:rsidRDefault="00997BE1" w:rsidP="00997BE1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</w:t>
      </w:r>
      <w:r w:rsidRPr="00F47BCB">
        <w:rPr>
          <w:rFonts w:ascii="Times New Roman" w:hAnsi="Times New Roman" w:cs="Times New Roman"/>
          <w:sz w:val="24"/>
        </w:rPr>
        <w:t>раевое государственное бюджетное профессиональное образовательное учреждение                                                                                                                                                                                                            «Комсомольский-на-Амуре лесопромышленный техникум»                                                                             (КГБ ПОУ КЛПТ)</w:t>
      </w:r>
    </w:p>
    <w:p w:rsidR="00997BE1" w:rsidRDefault="00997BE1" w:rsidP="00997BE1"/>
    <w:p w:rsidR="00997BE1" w:rsidRDefault="00997BE1" w:rsidP="00997BE1"/>
    <w:p w:rsidR="00997BE1" w:rsidRDefault="00997BE1" w:rsidP="00997BE1">
      <w:pPr>
        <w:jc w:val="right"/>
        <w:rPr>
          <w:sz w:val="28"/>
        </w:rPr>
      </w:pPr>
    </w:p>
    <w:p w:rsidR="00997BE1" w:rsidRDefault="00997BE1" w:rsidP="00997BE1">
      <w:pPr>
        <w:jc w:val="right"/>
        <w:rPr>
          <w:sz w:val="28"/>
        </w:rPr>
      </w:pPr>
    </w:p>
    <w:p w:rsidR="00997BE1" w:rsidRDefault="00997BE1" w:rsidP="00997BE1">
      <w:pPr>
        <w:jc w:val="right"/>
        <w:rPr>
          <w:sz w:val="28"/>
        </w:rPr>
      </w:pPr>
    </w:p>
    <w:p w:rsidR="00997BE1" w:rsidRDefault="00997BE1" w:rsidP="00997BE1">
      <w:pPr>
        <w:jc w:val="right"/>
        <w:rPr>
          <w:sz w:val="28"/>
        </w:rPr>
      </w:pPr>
    </w:p>
    <w:p w:rsidR="00997BE1" w:rsidRDefault="00997BE1" w:rsidP="00997BE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97BE1" w:rsidRDefault="00997BE1" w:rsidP="00997BE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97BE1" w:rsidRPr="007E3CFF" w:rsidRDefault="00997BE1" w:rsidP="00997BE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Реферат</w:t>
      </w:r>
    </w:p>
    <w:p w:rsidR="00997BE1" w:rsidRDefault="00997BE1" w:rsidP="00997BE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3CFF">
        <w:rPr>
          <w:rFonts w:ascii="Times New Roman" w:hAnsi="Times New Roman" w:cs="Times New Roman"/>
          <w:sz w:val="32"/>
          <w:szCs w:val="28"/>
        </w:rPr>
        <w:t>по дисциплине «</w:t>
      </w:r>
      <w:r>
        <w:rPr>
          <w:rFonts w:ascii="Times New Roman" w:hAnsi="Times New Roman" w:cs="Times New Roman"/>
          <w:sz w:val="32"/>
          <w:szCs w:val="28"/>
        </w:rPr>
        <w:t>Основы социологии и политологии</w:t>
      </w:r>
      <w:r w:rsidRPr="007E3CFF">
        <w:rPr>
          <w:rFonts w:ascii="Times New Roman" w:hAnsi="Times New Roman" w:cs="Times New Roman"/>
          <w:sz w:val="32"/>
          <w:szCs w:val="28"/>
        </w:rPr>
        <w:t>»</w:t>
      </w:r>
    </w:p>
    <w:p w:rsidR="00997BE1" w:rsidRDefault="00997BE1" w:rsidP="00997BE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97BE1" w:rsidRDefault="00997BE1" w:rsidP="00997BE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97BE1" w:rsidRDefault="00997BE1" w:rsidP="00997BE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97BE1" w:rsidRDefault="00997BE1" w:rsidP="00997BE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97BE1" w:rsidRDefault="00997BE1" w:rsidP="00997BE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97BE1" w:rsidRDefault="00997BE1" w:rsidP="00997BE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97BE1" w:rsidRDefault="00997BE1" w:rsidP="00997BE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97BE1" w:rsidRDefault="00997BE1" w:rsidP="00997BE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97BE1" w:rsidRDefault="00997BE1" w:rsidP="00997BE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97BE1" w:rsidRDefault="00997BE1" w:rsidP="00997BE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97BE1" w:rsidRDefault="00997BE1" w:rsidP="00997BE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3CFF">
        <w:rPr>
          <w:rFonts w:ascii="Times New Roman" w:hAnsi="Times New Roman" w:cs="Times New Roman"/>
          <w:sz w:val="28"/>
          <w:szCs w:val="28"/>
        </w:rPr>
        <w:t>Выполнил: студент группы__________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E3CFF">
        <w:rPr>
          <w:rFonts w:ascii="Times New Roman" w:hAnsi="Times New Roman" w:cs="Times New Roman"/>
          <w:sz w:val="28"/>
          <w:szCs w:val="28"/>
        </w:rPr>
        <w:t>__</w:t>
      </w:r>
    </w:p>
    <w:p w:rsidR="00997BE1" w:rsidRPr="002E72F5" w:rsidRDefault="00997BE1" w:rsidP="00997BE1">
      <w:pPr>
        <w:pStyle w:val="a3"/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E72F5">
        <w:rPr>
          <w:rFonts w:ascii="Times New Roman" w:hAnsi="Times New Roman" w:cs="Times New Roman"/>
          <w:sz w:val="16"/>
          <w:szCs w:val="16"/>
        </w:rPr>
        <w:t>(группа)</w:t>
      </w:r>
    </w:p>
    <w:p w:rsidR="00997BE1" w:rsidRDefault="00997BE1" w:rsidP="00997BE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3CF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7E3CF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E3CFF">
        <w:rPr>
          <w:rFonts w:ascii="Times New Roman" w:hAnsi="Times New Roman" w:cs="Times New Roman"/>
          <w:sz w:val="28"/>
          <w:szCs w:val="28"/>
        </w:rPr>
        <w:t>__</w:t>
      </w:r>
    </w:p>
    <w:p w:rsidR="00997BE1" w:rsidRPr="007E3CFF" w:rsidRDefault="00997BE1" w:rsidP="00997BE1">
      <w:pPr>
        <w:pStyle w:val="a3"/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E3CFF">
        <w:rPr>
          <w:rFonts w:ascii="Times New Roman" w:hAnsi="Times New Roman" w:cs="Times New Roman"/>
          <w:sz w:val="16"/>
          <w:szCs w:val="16"/>
        </w:rPr>
        <w:t>(ФИО студента)</w:t>
      </w:r>
    </w:p>
    <w:p w:rsidR="00997BE1" w:rsidRPr="002E72F5" w:rsidRDefault="00997BE1" w:rsidP="00997BE1">
      <w:pPr>
        <w:pStyle w:val="a3"/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97BE1" w:rsidRPr="00997BE1" w:rsidRDefault="00997BE1" w:rsidP="00997BE1">
      <w:pPr>
        <w:jc w:val="center"/>
        <w:rPr>
          <w:rFonts w:ascii="Times New Roman" w:hAnsi="Times New Roman" w:cs="Times New Roman"/>
        </w:rPr>
      </w:pPr>
      <w:r w:rsidRPr="00997BE1">
        <w:rPr>
          <w:rFonts w:ascii="Times New Roman" w:hAnsi="Times New Roman" w:cs="Times New Roman"/>
          <w:sz w:val="28"/>
          <w:szCs w:val="28"/>
        </w:rPr>
        <w:t xml:space="preserve">                                           Проверил (преподаватель): </w:t>
      </w:r>
      <w:r w:rsidRPr="00997BE1">
        <w:rPr>
          <w:rFonts w:ascii="Times New Roman" w:hAnsi="Times New Roman" w:cs="Times New Roman"/>
          <w:sz w:val="28"/>
          <w:szCs w:val="28"/>
          <w:u w:val="single"/>
        </w:rPr>
        <w:t>Веденеева Г.И.</w:t>
      </w:r>
    </w:p>
    <w:p w:rsidR="00997BE1" w:rsidRDefault="00997BE1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97BE1" w:rsidRDefault="00997BE1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97BE1" w:rsidRDefault="00997BE1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97BE1" w:rsidRDefault="00997BE1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97BE1" w:rsidRDefault="00997BE1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97BE1" w:rsidRDefault="00997BE1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97BE1" w:rsidRDefault="00997BE1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97BE1" w:rsidRPr="00997BE1" w:rsidRDefault="00997BE1" w:rsidP="00997B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</w:rPr>
        <w:t xml:space="preserve">Комсомольск-на-Амуре, </w:t>
      </w:r>
      <w:r>
        <w:rPr>
          <w:rFonts w:ascii="Times New Roman" w:hAnsi="Times New Roman" w:cs="Times New Roman"/>
          <w:sz w:val="24"/>
        </w:rPr>
        <w:t>2020</w:t>
      </w:r>
    </w:p>
    <w:sectPr w:rsidR="00997BE1" w:rsidRPr="00997BE1" w:rsidSect="00AC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9A"/>
    <w:rsid w:val="00147AB7"/>
    <w:rsid w:val="0057057F"/>
    <w:rsid w:val="00997BE1"/>
    <w:rsid w:val="00AB3743"/>
    <w:rsid w:val="00AC7D1B"/>
    <w:rsid w:val="00E2569A"/>
    <w:rsid w:val="00EE3272"/>
    <w:rsid w:val="00F8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2C37BB-9C4A-49C9-A088-E6037ECC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1">
    <w:name w:val="rvts11"/>
    <w:basedOn w:val="a0"/>
    <w:rsid w:val="00E2569A"/>
  </w:style>
  <w:style w:type="character" w:customStyle="1" w:styleId="rvts21">
    <w:name w:val="rvts21"/>
    <w:basedOn w:val="a0"/>
    <w:rsid w:val="00E2569A"/>
  </w:style>
  <w:style w:type="paragraph" w:customStyle="1" w:styleId="rvps2">
    <w:name w:val="rvps2"/>
    <w:basedOn w:val="a"/>
    <w:rsid w:val="00E2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97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итц</cp:lastModifiedBy>
  <cp:revision>2</cp:revision>
  <dcterms:created xsi:type="dcterms:W3CDTF">2020-03-26T00:49:00Z</dcterms:created>
  <dcterms:modified xsi:type="dcterms:W3CDTF">2020-03-26T00:49:00Z</dcterms:modified>
</cp:coreProperties>
</file>