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F8A2" w14:textId="77777777" w:rsidR="00DA4473" w:rsidRPr="00304E17" w:rsidRDefault="005F5B3F" w:rsidP="00DA4473">
      <w:pPr>
        <w:ind w:firstLine="360"/>
        <w:jc w:val="both"/>
        <w:rPr>
          <w:b/>
          <w:sz w:val="28"/>
          <w:szCs w:val="28"/>
        </w:rPr>
      </w:pPr>
      <w:r w:rsidRPr="00304E17">
        <w:rPr>
          <w:b/>
          <w:sz w:val="28"/>
          <w:szCs w:val="28"/>
        </w:rPr>
        <w:t>ВВЕДЕНИЕ</w:t>
      </w:r>
    </w:p>
    <w:p w14:paraId="548828BB" w14:textId="77777777" w:rsidR="00DA4473" w:rsidRPr="00304E17" w:rsidRDefault="00DA4473" w:rsidP="00DA4473">
      <w:pPr>
        <w:ind w:firstLine="360"/>
        <w:jc w:val="both"/>
        <w:rPr>
          <w:sz w:val="28"/>
          <w:szCs w:val="28"/>
        </w:rPr>
      </w:pPr>
    </w:p>
    <w:p w14:paraId="068F6B86" w14:textId="668D927C" w:rsidR="00DA4473" w:rsidRPr="00304E17" w:rsidRDefault="00304E17" w:rsidP="005F5B3F">
      <w:pPr>
        <w:ind w:firstLine="360"/>
        <w:jc w:val="both"/>
        <w:rPr>
          <w:b/>
          <w:spacing w:val="-12"/>
          <w:sz w:val="28"/>
          <w:szCs w:val="28"/>
        </w:rPr>
      </w:pPr>
      <w:r w:rsidRPr="000D5D87">
        <w:rPr>
          <w:sz w:val="28"/>
          <w:szCs w:val="28"/>
        </w:rPr>
        <w:t xml:space="preserve">Методические указания по </w:t>
      </w:r>
      <w:r w:rsidR="005F5B3F" w:rsidRPr="00CA6900">
        <w:rPr>
          <w:b/>
          <w:bCs/>
          <w:sz w:val="28"/>
          <w:szCs w:val="28"/>
        </w:rPr>
        <w:t>МДК «Управление структурным подразделением»</w:t>
      </w:r>
      <w:r w:rsidRPr="000D5D87">
        <w:rPr>
          <w:sz w:val="28"/>
          <w:szCs w:val="28"/>
        </w:rPr>
        <w:t xml:space="preserve">, разработаны на основе требований </w:t>
      </w:r>
      <w:r w:rsidR="005F5B3F">
        <w:rPr>
          <w:sz w:val="28"/>
          <w:szCs w:val="28"/>
        </w:rPr>
        <w:t>ФГОС</w:t>
      </w:r>
      <w:r w:rsidRPr="000D5D87">
        <w:rPr>
          <w:sz w:val="28"/>
          <w:szCs w:val="28"/>
        </w:rPr>
        <w:t xml:space="preserve"> среднего профессионального образования и основной профессиональной образовательной программ</w:t>
      </w:r>
      <w:r w:rsidR="005F5B3F">
        <w:rPr>
          <w:sz w:val="28"/>
          <w:szCs w:val="28"/>
        </w:rPr>
        <w:t>ой</w:t>
      </w:r>
      <w:r w:rsidRPr="000D5D87">
        <w:rPr>
          <w:sz w:val="28"/>
          <w:szCs w:val="28"/>
        </w:rPr>
        <w:t xml:space="preserve"> предназначенной для </w:t>
      </w:r>
      <w:r w:rsidR="00CA6900">
        <w:rPr>
          <w:sz w:val="28"/>
          <w:szCs w:val="28"/>
        </w:rPr>
        <w:t>студентов</w:t>
      </w:r>
      <w:r w:rsidR="005F5B3F">
        <w:rPr>
          <w:sz w:val="28"/>
          <w:szCs w:val="28"/>
        </w:rPr>
        <w:t xml:space="preserve"> Комсомольского-на-Амуре лесопромышленного техникума,</w:t>
      </w:r>
      <w:r w:rsidRPr="000D5D87">
        <w:rPr>
          <w:sz w:val="28"/>
          <w:szCs w:val="28"/>
        </w:rPr>
        <w:t xml:space="preserve"> по специальност</w:t>
      </w:r>
      <w:r w:rsidR="008F5F3E">
        <w:rPr>
          <w:sz w:val="28"/>
          <w:szCs w:val="28"/>
        </w:rPr>
        <w:t>ям</w:t>
      </w:r>
      <w:r w:rsidRPr="000D5D87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Технология деревообработки» и «Технология лесозаготов</w:t>
      </w:r>
      <w:r w:rsidR="005F5B3F">
        <w:rPr>
          <w:sz w:val="28"/>
          <w:szCs w:val="28"/>
        </w:rPr>
        <w:t>ок</w:t>
      </w:r>
      <w:r>
        <w:rPr>
          <w:sz w:val="28"/>
          <w:szCs w:val="28"/>
        </w:rPr>
        <w:t>»</w:t>
      </w:r>
      <w:r w:rsidRPr="000D5D87">
        <w:rPr>
          <w:sz w:val="28"/>
          <w:szCs w:val="28"/>
        </w:rPr>
        <w:t xml:space="preserve">. </w:t>
      </w:r>
    </w:p>
    <w:p w14:paraId="471CA223" w14:textId="77777777" w:rsidR="00DA4473" w:rsidRPr="00304E17" w:rsidRDefault="00DA4473" w:rsidP="005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04E1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5F5B3F" w:rsidRPr="00304E17">
        <w:rPr>
          <w:sz w:val="28"/>
          <w:szCs w:val="28"/>
        </w:rPr>
        <w:t xml:space="preserve">МДК </w:t>
      </w:r>
      <w:r w:rsidR="005F5B3F">
        <w:rPr>
          <w:sz w:val="28"/>
          <w:szCs w:val="28"/>
        </w:rPr>
        <w:t>«</w:t>
      </w:r>
      <w:r w:rsidR="005F5B3F" w:rsidRPr="00304E17">
        <w:rPr>
          <w:sz w:val="28"/>
          <w:szCs w:val="28"/>
        </w:rPr>
        <w:t>Управлени</w:t>
      </w:r>
      <w:r w:rsidR="005F5B3F">
        <w:rPr>
          <w:sz w:val="28"/>
          <w:szCs w:val="28"/>
        </w:rPr>
        <w:t>е</w:t>
      </w:r>
      <w:r w:rsidR="005F5B3F" w:rsidRPr="00304E17">
        <w:rPr>
          <w:sz w:val="28"/>
          <w:szCs w:val="28"/>
        </w:rPr>
        <w:t xml:space="preserve"> структурным подразделением</w:t>
      </w:r>
      <w:r w:rsidR="005F5B3F">
        <w:rPr>
          <w:sz w:val="28"/>
          <w:szCs w:val="28"/>
        </w:rPr>
        <w:t>»</w:t>
      </w:r>
      <w:r w:rsidR="005F5B3F" w:rsidRPr="000D5D87">
        <w:rPr>
          <w:sz w:val="28"/>
          <w:szCs w:val="28"/>
        </w:rPr>
        <w:t xml:space="preserve">, </w:t>
      </w:r>
      <w:r w:rsidRPr="00304E17">
        <w:rPr>
          <w:sz w:val="28"/>
          <w:szCs w:val="28"/>
        </w:rPr>
        <w:t>должен:</w:t>
      </w:r>
    </w:p>
    <w:p w14:paraId="3084E3DF" w14:textId="77777777" w:rsidR="00304E17" w:rsidRPr="004A5010" w:rsidRDefault="00304E17" w:rsidP="0030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14:paraId="75269C9A" w14:textId="77777777" w:rsidR="00304E17" w:rsidRPr="00EA0E03" w:rsidRDefault="00304E17" w:rsidP="00304E17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0E03">
        <w:rPr>
          <w:sz w:val="28"/>
          <w:szCs w:val="28"/>
        </w:rPr>
        <w:t>планирования и организации работы структурного подразделения;</w:t>
      </w:r>
    </w:p>
    <w:p w14:paraId="6552C1CB" w14:textId="77777777" w:rsidR="00304E17" w:rsidRPr="00EA0E03" w:rsidRDefault="00304E17" w:rsidP="00304E17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0E03">
        <w:rPr>
          <w:sz w:val="28"/>
          <w:szCs w:val="28"/>
        </w:rPr>
        <w:t>руководства работой структурного подразделения;</w:t>
      </w:r>
    </w:p>
    <w:p w14:paraId="32E180B5" w14:textId="77777777" w:rsidR="00304E17" w:rsidRPr="00EA0E03" w:rsidRDefault="00304E17" w:rsidP="00304E17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0E03">
        <w:rPr>
          <w:sz w:val="28"/>
          <w:szCs w:val="28"/>
        </w:rPr>
        <w:t>анализа процесса и результатов деятельности структурного подразделения;</w:t>
      </w:r>
    </w:p>
    <w:p w14:paraId="1013722E" w14:textId="77777777" w:rsidR="00304E17" w:rsidRPr="00EA0E03" w:rsidRDefault="00304E17" w:rsidP="00304E17">
      <w:pPr>
        <w:pStyle w:val="formattext"/>
        <w:numPr>
          <w:ilvl w:val="0"/>
          <w:numId w:val="2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бизнес-планирования;</w:t>
      </w:r>
    </w:p>
    <w:p w14:paraId="550FFAB1" w14:textId="77777777" w:rsidR="00304E17" w:rsidRPr="004A5010" w:rsidRDefault="00304E17" w:rsidP="0030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14:paraId="61114A0A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доводить до сведения персонала плановые задания по количеству, качеству и ассортименту выпускаемой продукции;</w:t>
      </w:r>
    </w:p>
    <w:p w14:paraId="6F52577E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контролировать своевременное и качественное выполнение плановых заданий персоналом;</w:t>
      </w:r>
    </w:p>
    <w:p w14:paraId="44F37243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осуществлять расстановку кадров в соответствии с компетенцией работника;</w:t>
      </w:r>
    </w:p>
    <w:p w14:paraId="4A7346FC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обеспечивать производственную и технологическую дисциплину;</w:t>
      </w:r>
    </w:p>
    <w:p w14:paraId="437718CC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принимать и реализовывать управленческие решения в соответствии с нормами правового регулирования;</w:t>
      </w:r>
    </w:p>
    <w:p w14:paraId="4AFF2F7D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мотивировать работников на выполнение производственных задач;</w:t>
      </w:r>
    </w:p>
    <w:p w14:paraId="3ACD9F09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предупреждать и управлять конфликтными ситуациями;</w:t>
      </w:r>
    </w:p>
    <w:p w14:paraId="7D5AE0D3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обеспечивать безопасные условия труда для работников структурного подразделения;</w:t>
      </w:r>
    </w:p>
    <w:p w14:paraId="22700693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вести утвержденную учетно-отчетную и рабочую документацию;</w:t>
      </w:r>
    </w:p>
    <w:p w14:paraId="3EB8FC0F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систематизировать и обрабатывать информацию о производственной деятельности структурного подразделения;</w:t>
      </w:r>
    </w:p>
    <w:p w14:paraId="59AAB04D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проводить расчеты и анализ основных технико-экономических показателей при производстве продукции;</w:t>
      </w:r>
    </w:p>
    <w:p w14:paraId="043A668C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корректировать деятельность структурного подразделения;</w:t>
      </w:r>
    </w:p>
    <w:p w14:paraId="4F7CC3E7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разрабатывать мероприятия, обеспечивающие безопасные условия труда;</w:t>
      </w:r>
    </w:p>
    <w:p w14:paraId="007453DB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 xml:space="preserve">использовать </w:t>
      </w:r>
      <w:proofErr w:type="spellStart"/>
      <w:r w:rsidRPr="00CF4C33">
        <w:rPr>
          <w:sz w:val="28"/>
          <w:szCs w:val="28"/>
        </w:rPr>
        <w:t>экобиозащитную</w:t>
      </w:r>
      <w:proofErr w:type="spellEnd"/>
      <w:r w:rsidRPr="00CF4C33">
        <w:rPr>
          <w:sz w:val="28"/>
          <w:szCs w:val="28"/>
        </w:rPr>
        <w:t xml:space="preserve"> технику в процессе трудовой деятельности;</w:t>
      </w:r>
    </w:p>
    <w:p w14:paraId="09C1B15C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производить экономическое обоснование проекта предпринимательской деятельности;</w:t>
      </w:r>
    </w:p>
    <w:p w14:paraId="66BDBDC2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lastRenderedPageBreak/>
        <w:t>разрабатывать бизнес-план действующей или новой организации;</w:t>
      </w:r>
    </w:p>
    <w:p w14:paraId="1825AEAE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рассчитывать </w:t>
      </w:r>
      <w:r w:rsidRPr="00CF4C33">
        <w:rPr>
          <w:sz w:val="28"/>
          <w:szCs w:val="28"/>
        </w:rPr>
        <w:t>основные показатели деятельности субъекта предпринимательства;</w:t>
      </w:r>
    </w:p>
    <w:p w14:paraId="78AB1A48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читать первичные банковские документы;</w:t>
      </w:r>
    </w:p>
    <w:p w14:paraId="571C2A86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оформлять организационные и информационные документы;</w:t>
      </w:r>
    </w:p>
    <w:p w14:paraId="6E9845F2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рассчитывать налоги по упрощенной схеме;</w:t>
      </w:r>
    </w:p>
    <w:p w14:paraId="62C04B00" w14:textId="77777777" w:rsidR="00304E17" w:rsidRPr="00CF4C33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оформлять документы по кредитованию;</w:t>
      </w:r>
    </w:p>
    <w:p w14:paraId="060A2308" w14:textId="77777777" w:rsidR="00304E17" w:rsidRPr="003D2F7A" w:rsidRDefault="00304E17" w:rsidP="00304E17">
      <w:pPr>
        <w:pStyle w:val="formattext"/>
        <w:numPr>
          <w:ilvl w:val="0"/>
          <w:numId w:val="3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проводить анализ финансового состояния субъекта малого предпринимательства;</w:t>
      </w:r>
    </w:p>
    <w:p w14:paraId="4DEEB030" w14:textId="77777777" w:rsidR="00304E17" w:rsidRPr="004A5010" w:rsidRDefault="00304E17" w:rsidP="0030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14:paraId="58EA09D0" w14:textId="77777777" w:rsidR="00304E17" w:rsidRPr="00CF4C33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принципы и формы организации производственных процессов;</w:t>
      </w:r>
    </w:p>
    <w:p w14:paraId="25874B61" w14:textId="77777777" w:rsidR="00304E17" w:rsidRPr="00CF4C33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14:paraId="52638168" w14:textId="77777777" w:rsidR="00304E17" w:rsidRPr="00CF4C33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основные нормы правового регулирования;</w:t>
      </w:r>
    </w:p>
    <w:p w14:paraId="4E686353" w14:textId="77777777" w:rsidR="00304E17" w:rsidRPr="00CF4C33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требования пожарной безопасности;</w:t>
      </w:r>
    </w:p>
    <w:p w14:paraId="15B73A40" w14:textId="77777777" w:rsidR="00304E17" w:rsidRPr="00CF4C33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требования законодательства в экологических вопросах;</w:t>
      </w:r>
    </w:p>
    <w:p w14:paraId="31426D96" w14:textId="77777777" w:rsidR="00304E17" w:rsidRPr="00CF4C33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принципы рационального природопользования;</w:t>
      </w:r>
    </w:p>
    <w:p w14:paraId="5C72E024" w14:textId="77777777" w:rsidR="00304E17" w:rsidRPr="00CF4C33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промышленную экологию;</w:t>
      </w:r>
    </w:p>
    <w:p w14:paraId="3E0DBE50" w14:textId="77777777" w:rsidR="00304E17" w:rsidRPr="00CF4C33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особенности менеджмента в области профессиональной деятельности;</w:t>
      </w:r>
    </w:p>
    <w:p w14:paraId="304AD8DB" w14:textId="77777777" w:rsidR="00304E17" w:rsidRPr="00CF4C33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основные технико-экономические показатели работы структурного подразделения;</w:t>
      </w:r>
    </w:p>
    <w:p w14:paraId="426E2293" w14:textId="77777777" w:rsidR="00304E17" w:rsidRPr="00CF4C33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CF4C33">
        <w:rPr>
          <w:sz w:val="28"/>
          <w:szCs w:val="28"/>
        </w:rPr>
        <w:t>методы и средства защиты от опасных и вредных производственных факторов;</w:t>
      </w:r>
    </w:p>
    <w:p w14:paraId="16313327" w14:textId="77777777" w:rsidR="00304E17" w:rsidRPr="002F687C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2F687C">
        <w:rPr>
          <w:sz w:val="28"/>
          <w:szCs w:val="28"/>
        </w:rPr>
        <w:t>формы, виды и типы предпринимательской деятельности;</w:t>
      </w:r>
    </w:p>
    <w:p w14:paraId="78841929" w14:textId="77777777" w:rsidR="00304E17" w:rsidRPr="002F687C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2F687C">
        <w:rPr>
          <w:sz w:val="28"/>
          <w:szCs w:val="28"/>
        </w:rPr>
        <w:t>сущность, виды и функции денег;</w:t>
      </w:r>
    </w:p>
    <w:p w14:paraId="7EC62A5C" w14:textId="77777777" w:rsidR="00304E17" w:rsidRPr="002F687C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2F687C">
        <w:rPr>
          <w:sz w:val="28"/>
          <w:szCs w:val="28"/>
        </w:rPr>
        <w:t>сущность и содержание кредитов;</w:t>
      </w:r>
    </w:p>
    <w:p w14:paraId="1353FDFE" w14:textId="77777777" w:rsidR="00304E17" w:rsidRPr="002F687C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2F687C">
        <w:rPr>
          <w:sz w:val="28"/>
          <w:szCs w:val="28"/>
        </w:rPr>
        <w:t>финансы организаций различных форм собственности;</w:t>
      </w:r>
    </w:p>
    <w:p w14:paraId="1843A269" w14:textId="77777777" w:rsidR="00304E17" w:rsidRPr="002F687C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2F687C">
        <w:rPr>
          <w:sz w:val="28"/>
          <w:szCs w:val="28"/>
        </w:rPr>
        <w:t>органы финансового контроля;</w:t>
      </w:r>
    </w:p>
    <w:p w14:paraId="75BA6544" w14:textId="77777777" w:rsidR="00304E17" w:rsidRPr="002F687C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2F687C">
        <w:rPr>
          <w:sz w:val="28"/>
          <w:szCs w:val="28"/>
        </w:rPr>
        <w:t>учет показателей деятельности субъектов малого предпринимательства;</w:t>
      </w:r>
    </w:p>
    <w:p w14:paraId="0ACBDAB7" w14:textId="77777777" w:rsidR="00304E17" w:rsidRPr="002F687C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2F687C">
        <w:rPr>
          <w:sz w:val="28"/>
          <w:szCs w:val="28"/>
        </w:rPr>
        <w:t>налогообложение субъектов малого предпринимательства;</w:t>
      </w:r>
    </w:p>
    <w:p w14:paraId="49925F71" w14:textId="77777777" w:rsidR="00304E17" w:rsidRPr="002F687C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 w:rsidRPr="002F687C">
        <w:rPr>
          <w:sz w:val="28"/>
          <w:szCs w:val="28"/>
        </w:rPr>
        <w:t>оформление основных видов организационно-распорядительных, информационных и первичных бухгалтерских документов;</w:t>
      </w:r>
    </w:p>
    <w:p w14:paraId="0F645E66" w14:textId="77777777" w:rsidR="00304E17" w:rsidRDefault="00304E17" w:rsidP="00304E17">
      <w:pPr>
        <w:pStyle w:val="formattex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ценных бумаг.</w:t>
      </w:r>
    </w:p>
    <w:p w14:paraId="18863B8F" w14:textId="77777777" w:rsidR="00DA4473" w:rsidRPr="00304E17" w:rsidRDefault="00DA4473" w:rsidP="00DA4473">
      <w:pPr>
        <w:ind w:firstLine="709"/>
        <w:jc w:val="both"/>
        <w:rPr>
          <w:sz w:val="28"/>
          <w:szCs w:val="28"/>
        </w:rPr>
      </w:pPr>
      <w:r w:rsidRPr="00304E17">
        <w:rPr>
          <w:sz w:val="28"/>
          <w:szCs w:val="28"/>
        </w:rPr>
        <w:t xml:space="preserve"> </w:t>
      </w:r>
    </w:p>
    <w:p w14:paraId="70A7A1E1" w14:textId="77777777" w:rsidR="00C9786E" w:rsidRPr="00304E17" w:rsidRDefault="00C9786E">
      <w:pPr>
        <w:rPr>
          <w:sz w:val="28"/>
          <w:szCs w:val="28"/>
        </w:rPr>
      </w:pPr>
    </w:p>
    <w:p w14:paraId="69FA3922" w14:textId="77777777" w:rsidR="00925827" w:rsidRPr="00304E17" w:rsidRDefault="00925827">
      <w:pPr>
        <w:rPr>
          <w:sz w:val="28"/>
          <w:szCs w:val="28"/>
        </w:rPr>
      </w:pPr>
    </w:p>
    <w:p w14:paraId="3F6ECC0E" w14:textId="77777777" w:rsidR="00925827" w:rsidRPr="00304E17" w:rsidRDefault="00925827">
      <w:pPr>
        <w:rPr>
          <w:sz w:val="28"/>
          <w:szCs w:val="28"/>
        </w:rPr>
      </w:pPr>
    </w:p>
    <w:p w14:paraId="189714D9" w14:textId="77777777" w:rsidR="00925827" w:rsidRDefault="00925827">
      <w:pPr>
        <w:rPr>
          <w:sz w:val="28"/>
          <w:szCs w:val="28"/>
        </w:rPr>
      </w:pPr>
    </w:p>
    <w:p w14:paraId="7707818D" w14:textId="77777777" w:rsidR="005F5B3F" w:rsidRDefault="005F5B3F">
      <w:pPr>
        <w:rPr>
          <w:sz w:val="28"/>
          <w:szCs w:val="28"/>
        </w:rPr>
      </w:pPr>
    </w:p>
    <w:p w14:paraId="7601EB51" w14:textId="77777777" w:rsidR="005F5B3F" w:rsidRPr="00304E17" w:rsidRDefault="005F5B3F">
      <w:pPr>
        <w:rPr>
          <w:sz w:val="28"/>
          <w:szCs w:val="28"/>
        </w:rPr>
      </w:pPr>
    </w:p>
    <w:p w14:paraId="42AD6E3F" w14:textId="77777777" w:rsidR="00925827" w:rsidRPr="00304E17" w:rsidRDefault="00925827" w:rsidP="00925827">
      <w:pPr>
        <w:pStyle w:val="1"/>
        <w:tabs>
          <w:tab w:val="left" w:pos="6061"/>
        </w:tabs>
        <w:jc w:val="both"/>
        <w:rPr>
          <w:rFonts w:ascii="Times New Roman" w:hAnsi="Times New Roman" w:cs="Times New Roman"/>
          <w:caps/>
          <w:color w:val="auto"/>
        </w:rPr>
      </w:pPr>
      <w:bookmarkStart w:id="0" w:name="_Toc366830438"/>
      <w:r w:rsidRPr="00304E17">
        <w:rPr>
          <w:rFonts w:ascii="Times New Roman" w:hAnsi="Times New Roman" w:cs="Times New Roman"/>
          <w:caps/>
          <w:color w:val="auto"/>
        </w:rPr>
        <w:lastRenderedPageBreak/>
        <w:t>1. Общие положения</w:t>
      </w:r>
      <w:bookmarkEnd w:id="0"/>
    </w:p>
    <w:p w14:paraId="126B4F6A" w14:textId="77777777" w:rsidR="00925827" w:rsidRPr="00304E17" w:rsidRDefault="00925827" w:rsidP="00925827">
      <w:pPr>
        <w:jc w:val="both"/>
        <w:rPr>
          <w:sz w:val="28"/>
          <w:szCs w:val="28"/>
        </w:rPr>
      </w:pPr>
    </w:p>
    <w:p w14:paraId="39D257E5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>Контрольная работа содержит 10 вариантов.</w:t>
      </w:r>
    </w:p>
    <w:p w14:paraId="5582C37B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 Вариант контрольной работы, подлежащий выполнению, определяется последней цифрой номера зачётной книжки студента. Например, если номер зачетной книжки 19, то студент выполняет вариант №9. </w:t>
      </w:r>
    </w:p>
    <w:p w14:paraId="149236FA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При выполнении контрольной работы надо строго придерживаться указанных ниже правил. </w:t>
      </w:r>
    </w:p>
    <w:p w14:paraId="4853E0DF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Работа, выполненная без соблюдения этих правил, не засчитывается и возвращается студенту для переработки. </w:t>
      </w:r>
    </w:p>
    <w:p w14:paraId="54E6B2DD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>1. Контрольную работу следует выполнять в отдельной тетради, чернилами любого цвета, кроме красного, отставляя поля для замечаний рецензента. На обложке тетради должен быть приклеен титульный лист утвержденного образца</w:t>
      </w:r>
      <w:r w:rsidR="000E7309">
        <w:rPr>
          <w:sz w:val="28"/>
          <w:szCs w:val="28"/>
        </w:rPr>
        <w:t xml:space="preserve"> (</w:t>
      </w:r>
      <w:r w:rsidR="000E7309" w:rsidRPr="000E7309">
        <w:rPr>
          <w:b/>
          <w:sz w:val="28"/>
          <w:szCs w:val="28"/>
        </w:rPr>
        <w:t>ПРИЛОЖЕНИЕ</w:t>
      </w:r>
      <w:r w:rsidR="000E7309">
        <w:rPr>
          <w:sz w:val="28"/>
          <w:szCs w:val="28"/>
        </w:rPr>
        <w:t>)</w:t>
      </w:r>
      <w:r w:rsidRPr="00F06164">
        <w:rPr>
          <w:sz w:val="28"/>
          <w:szCs w:val="28"/>
        </w:rPr>
        <w:t xml:space="preserve">. </w:t>
      </w:r>
    </w:p>
    <w:p w14:paraId="316898AF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2. Работа должна быть выполнена аккуратно и разборчиво, без сокращений. </w:t>
      </w:r>
    </w:p>
    <w:p w14:paraId="14B64798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>3. Каждый вопрос следует начинать с новой страницы. Необходимо сначала записать вопрос, подчеркнуть, а затем дать полный ответ.</w:t>
      </w:r>
    </w:p>
    <w:p w14:paraId="2FE559C7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 4. При оформлении записей в тетради необходимо выполнять общие требования к культуре их ведения: необходимо соблюдать абзацы, всякую новую мысль следует начинать с новой строки; схемы, таблицы, рисунки следует выполнять карандашом с использованием чертежных инструментов.</w:t>
      </w:r>
    </w:p>
    <w:p w14:paraId="0CB1ECAE" w14:textId="28D39F41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 5. Домашнюю контрольную работу разрешается выполнять в компьютерном варианте. Объем должен составлять 10-15 страниц текста компьютерного набора формата А-4, включая рисунки, таблицы и графики. Текст оформляется в редакторе </w:t>
      </w:r>
      <w:proofErr w:type="spellStart"/>
      <w:r w:rsidRPr="00F06164">
        <w:rPr>
          <w:sz w:val="28"/>
          <w:szCs w:val="28"/>
        </w:rPr>
        <w:t>Microsoft</w:t>
      </w:r>
      <w:proofErr w:type="spellEnd"/>
      <w:r w:rsidRPr="00F06164">
        <w:rPr>
          <w:sz w:val="28"/>
          <w:szCs w:val="28"/>
        </w:rPr>
        <w:t xml:space="preserve"> </w:t>
      </w:r>
      <w:proofErr w:type="spellStart"/>
      <w:r w:rsidRPr="00F06164">
        <w:rPr>
          <w:sz w:val="28"/>
          <w:szCs w:val="28"/>
        </w:rPr>
        <w:t>Wогd</w:t>
      </w:r>
      <w:proofErr w:type="spellEnd"/>
      <w:r w:rsidRPr="00F06164">
        <w:rPr>
          <w:sz w:val="28"/>
          <w:szCs w:val="28"/>
        </w:rPr>
        <w:t xml:space="preserve">; шрифт </w:t>
      </w:r>
      <w:proofErr w:type="spellStart"/>
      <w:r w:rsidRPr="00F06164">
        <w:rPr>
          <w:sz w:val="28"/>
          <w:szCs w:val="28"/>
        </w:rPr>
        <w:t>Тimes</w:t>
      </w:r>
      <w:proofErr w:type="spellEnd"/>
      <w:r w:rsidRPr="00F06164">
        <w:rPr>
          <w:sz w:val="28"/>
          <w:szCs w:val="28"/>
        </w:rPr>
        <w:t xml:space="preserve"> </w:t>
      </w:r>
      <w:proofErr w:type="spellStart"/>
      <w:r w:rsidRPr="00F06164">
        <w:rPr>
          <w:sz w:val="28"/>
          <w:szCs w:val="28"/>
        </w:rPr>
        <w:t>New</w:t>
      </w:r>
      <w:proofErr w:type="spellEnd"/>
      <w:r w:rsidRPr="00F06164">
        <w:rPr>
          <w:sz w:val="28"/>
          <w:szCs w:val="28"/>
        </w:rPr>
        <w:t xml:space="preserve"> </w:t>
      </w:r>
      <w:proofErr w:type="spellStart"/>
      <w:r w:rsidRPr="00F06164">
        <w:rPr>
          <w:sz w:val="28"/>
          <w:szCs w:val="28"/>
        </w:rPr>
        <w:t>Roman</w:t>
      </w:r>
      <w:proofErr w:type="spellEnd"/>
      <w:r w:rsidRPr="00F06164">
        <w:rPr>
          <w:sz w:val="28"/>
          <w:szCs w:val="28"/>
        </w:rPr>
        <w:t>, кегль 12-14, 1,5 интервала; поля слева- 3,0 см., справа 1,0см., сверху и снизу -2,0 см.</w:t>
      </w:r>
    </w:p>
    <w:p w14:paraId="20D18A55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 6. В конце работы должна быть указана литература</w:t>
      </w:r>
      <w:r w:rsidR="000E7309">
        <w:rPr>
          <w:sz w:val="28"/>
          <w:szCs w:val="28"/>
        </w:rPr>
        <w:t xml:space="preserve"> </w:t>
      </w:r>
      <w:r w:rsidR="000E7309" w:rsidRPr="004E2673">
        <w:rPr>
          <w:sz w:val="28"/>
          <w:szCs w:val="28"/>
        </w:rPr>
        <w:t>года выпуска не позднее 5 лет от текущего года (например, если контрольная работа написана в 201</w:t>
      </w:r>
      <w:r w:rsidR="000E7309">
        <w:rPr>
          <w:sz w:val="28"/>
          <w:szCs w:val="28"/>
        </w:rPr>
        <w:t>8</w:t>
      </w:r>
      <w:r w:rsidR="000E7309" w:rsidRPr="004E2673">
        <w:rPr>
          <w:sz w:val="28"/>
          <w:szCs w:val="28"/>
        </w:rPr>
        <w:t xml:space="preserve"> году, допускается использование литературы не ранее 201</w:t>
      </w:r>
      <w:r w:rsidR="000E7309">
        <w:rPr>
          <w:sz w:val="28"/>
          <w:szCs w:val="28"/>
        </w:rPr>
        <w:t>3</w:t>
      </w:r>
      <w:r w:rsidR="000E7309" w:rsidRPr="004E2673">
        <w:rPr>
          <w:sz w:val="28"/>
          <w:szCs w:val="28"/>
        </w:rPr>
        <w:t>-201</w:t>
      </w:r>
      <w:r w:rsidR="000E7309">
        <w:rPr>
          <w:sz w:val="28"/>
          <w:szCs w:val="28"/>
        </w:rPr>
        <w:t xml:space="preserve">2 года выпуска, </w:t>
      </w:r>
      <w:r w:rsidRPr="00F06164">
        <w:rPr>
          <w:sz w:val="28"/>
          <w:szCs w:val="28"/>
        </w:rPr>
        <w:t>которой пользовался студент, дата выполнения работы и подпись.</w:t>
      </w:r>
    </w:p>
    <w:p w14:paraId="21B49E6C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 7. Список используемой литературы должен иметь четкое подразделение на основную и дополнительную литературу. В списке основной литературы указываются федеральные законы, постановления Правительства, другие нормативные документы, а также учебники и учебные пособия.</w:t>
      </w:r>
    </w:p>
    <w:p w14:paraId="292E49E9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 8. В список дополнительной литературы включаются вспомогательные источники: справочники, учебные пособия, публикации в периодической печати, стандарты, ведомственные нормативные документы. В списке должно быть не более 10-12 источников. В списке литературы указывается ФИО авторов в алфавитном порядке, полное название работы, место издательства, год издания, количество страниц или их диапазоны. </w:t>
      </w:r>
    </w:p>
    <w:p w14:paraId="6FD63DB8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 9. В работу должны быть включены все задачи, указанные в задании, строго по положенному варианту. Контрольные работы, содержащие не все </w:t>
      </w:r>
      <w:r w:rsidRPr="00F06164">
        <w:rPr>
          <w:sz w:val="28"/>
          <w:szCs w:val="28"/>
        </w:rPr>
        <w:lastRenderedPageBreak/>
        <w:t xml:space="preserve">задачи задания, а </w:t>
      </w:r>
      <w:proofErr w:type="gramStart"/>
      <w:r w:rsidRPr="00F06164">
        <w:rPr>
          <w:sz w:val="28"/>
          <w:szCs w:val="28"/>
        </w:rPr>
        <w:t>так же</w:t>
      </w:r>
      <w:proofErr w:type="gramEnd"/>
      <w:r w:rsidRPr="00F06164">
        <w:rPr>
          <w:sz w:val="28"/>
          <w:szCs w:val="28"/>
        </w:rPr>
        <w:t xml:space="preserve"> содержащие задачи не своего варианта, не засчитываются. </w:t>
      </w:r>
    </w:p>
    <w:p w14:paraId="090AA007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10.Решения задач надо располагать в порядке номеров, указанных в заданиях, сохраняя номера задач. Перед решением каждой задачи надо полностью выписывать ее условие. В том случае, если несколько задач, из которых студент выбирает задачи своего варианта, имеют общую формулировку, следует, переписывая условие задачи, заменить общие данные конкретными из соответствующего номера. </w:t>
      </w:r>
    </w:p>
    <w:p w14:paraId="77A9DA79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>11.Решение задач следует излагать подробно и аккуратно, объясняя и мотивируя все действия по ходу решения и делая необходимые чертежи.</w:t>
      </w:r>
    </w:p>
    <w:p w14:paraId="4A2F3B0F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 12. После получения прорецензированной работы, как не зачетной, так и зачетной, студент должен исправить все отмеченные рецензентом ошибки и недочеты и выполнить все рекомендации рецензента. Если рецензент предлагает внести в решение задач те или иные исправления или дополнения и прислать их для повторной проверки, то это следует сделать в короткий срок. </w:t>
      </w:r>
    </w:p>
    <w:p w14:paraId="10F985E5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 xml:space="preserve">13. В случае незачета работы и отсутствия прямого указания рецензента на то, что студент может ограничиться представлением исправленных решений отдельных задач, вся работа должна быть выполнена заново. </w:t>
      </w:r>
    </w:p>
    <w:p w14:paraId="4F9254B1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06164">
        <w:rPr>
          <w:sz w:val="28"/>
          <w:szCs w:val="28"/>
        </w:rPr>
        <w:t>14. При высылаемых исправлениях должна обязательно находиться прорецензированная работа с рецензией на нее. В связи с этим 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рецензента. Вносить исправления в сам текст работы после рецензирования запрещается.</w:t>
      </w:r>
    </w:p>
    <w:p w14:paraId="3BC7F47A" w14:textId="77777777" w:rsidR="00304E17" w:rsidRDefault="00304E17" w:rsidP="00304E1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6164">
        <w:rPr>
          <w:sz w:val="28"/>
          <w:szCs w:val="28"/>
        </w:rPr>
        <w:t>Задания для домашней контрольной работы даны в 10 вариантах и содержат 4 теоретических заданий по МДК 0</w:t>
      </w:r>
      <w:r>
        <w:rPr>
          <w:sz w:val="28"/>
          <w:szCs w:val="28"/>
        </w:rPr>
        <w:t>3</w:t>
      </w:r>
      <w:r w:rsidRPr="00F06164">
        <w:rPr>
          <w:sz w:val="28"/>
          <w:szCs w:val="28"/>
        </w:rPr>
        <w:t xml:space="preserve">.01. Управление структурным подразделением организации. Вариант контрольной работы, подлежащий выполнению, определяется последней цифрой номера зачётной книжки студента. </w:t>
      </w:r>
    </w:p>
    <w:p w14:paraId="00FAAE90" w14:textId="77777777" w:rsidR="00925827" w:rsidRPr="00304E17" w:rsidRDefault="00925827" w:rsidP="00925827">
      <w:pPr>
        <w:ind w:firstLine="709"/>
        <w:jc w:val="both"/>
        <w:rPr>
          <w:sz w:val="28"/>
          <w:szCs w:val="28"/>
        </w:rPr>
      </w:pPr>
    </w:p>
    <w:p w14:paraId="2C076D4E" w14:textId="77777777" w:rsidR="00925827" w:rsidRPr="00304E17" w:rsidRDefault="000E7309" w:rsidP="00925827">
      <w:pPr>
        <w:pStyle w:val="4"/>
        <w:tabs>
          <w:tab w:val="left" w:pos="360"/>
          <w:tab w:val="left" w:pos="2340"/>
        </w:tabs>
        <w:spacing w:before="0" w:after="0"/>
        <w:ind w:firstLine="709"/>
        <w:jc w:val="both"/>
        <w:rPr>
          <w:caps/>
        </w:rPr>
      </w:pPr>
      <w:r>
        <w:rPr>
          <w:caps/>
        </w:rPr>
        <w:t>2</w:t>
      </w:r>
      <w:r w:rsidR="00925827" w:rsidRPr="00304E17">
        <w:rPr>
          <w:caps/>
        </w:rPr>
        <w:t>. Содержание основных тем по дисциплине «</w:t>
      </w:r>
      <w:r w:rsidR="00304E17" w:rsidRPr="00304E17">
        <w:t>УПРАВЛЕНИЮ СТРУКТУРНЫМ ПОДРАЗДЕЛЕНИЕМ</w:t>
      </w:r>
      <w:r w:rsidR="00925827" w:rsidRPr="00304E17">
        <w:rPr>
          <w:caps/>
        </w:rPr>
        <w:t>»</w:t>
      </w:r>
    </w:p>
    <w:p w14:paraId="33F91C82" w14:textId="77777777" w:rsidR="009E5E49" w:rsidRPr="00304E17" w:rsidRDefault="009E5E49">
      <w:pPr>
        <w:rPr>
          <w:rFonts w:eastAsia="Calibri"/>
          <w:b/>
          <w:bCs/>
          <w:sz w:val="28"/>
          <w:szCs w:val="28"/>
        </w:rPr>
      </w:pPr>
    </w:p>
    <w:p w14:paraId="76C77E07" w14:textId="77777777" w:rsidR="00925827" w:rsidRPr="00304E17" w:rsidRDefault="00925827" w:rsidP="007B280F">
      <w:pPr>
        <w:jc w:val="both"/>
        <w:rPr>
          <w:sz w:val="28"/>
          <w:szCs w:val="28"/>
        </w:rPr>
      </w:pPr>
      <w:r w:rsidRPr="00304E17">
        <w:rPr>
          <w:rFonts w:eastAsia="Calibri"/>
          <w:b/>
          <w:bCs/>
          <w:sz w:val="28"/>
          <w:szCs w:val="28"/>
        </w:rPr>
        <w:t>Тема 1.1. Организация, цели и задачи управления организациями и структурными подразделениями</w:t>
      </w:r>
      <w:r w:rsidR="009E5E49" w:rsidRPr="00304E17">
        <w:rPr>
          <w:rFonts w:eastAsia="Calibri"/>
          <w:b/>
          <w:bCs/>
          <w:sz w:val="28"/>
          <w:szCs w:val="28"/>
        </w:rPr>
        <w:t xml:space="preserve">. </w:t>
      </w:r>
      <w:r w:rsidR="009E5E49" w:rsidRPr="00304E17">
        <w:rPr>
          <w:sz w:val="28"/>
          <w:szCs w:val="28"/>
        </w:rPr>
        <w:t>Организация как объект менеджмента. Внешняя и внутренняя среда организации. Факторы среды прямого и косвенного воздействия. Понятие управленческой структуры. Особенности производственной структуры организации. Взаимосвязь организационной и управленческой структур подразделения.</w:t>
      </w:r>
    </w:p>
    <w:p w14:paraId="5E3AD015" w14:textId="77777777" w:rsidR="007B280F" w:rsidRPr="00304E17" w:rsidRDefault="007B280F" w:rsidP="007B280F">
      <w:pPr>
        <w:jc w:val="both"/>
        <w:rPr>
          <w:rFonts w:eastAsia="Calibri"/>
          <w:b/>
          <w:bCs/>
          <w:sz w:val="28"/>
          <w:szCs w:val="28"/>
        </w:rPr>
      </w:pPr>
    </w:p>
    <w:p w14:paraId="114DAFB1" w14:textId="77777777" w:rsidR="009E5E49" w:rsidRPr="00304E17" w:rsidRDefault="009E5E49" w:rsidP="007B280F">
      <w:pPr>
        <w:jc w:val="both"/>
        <w:rPr>
          <w:rFonts w:eastAsia="Calibri"/>
          <w:b/>
          <w:bCs/>
          <w:sz w:val="28"/>
          <w:szCs w:val="28"/>
        </w:rPr>
      </w:pPr>
      <w:r w:rsidRPr="00304E17">
        <w:rPr>
          <w:rFonts w:eastAsia="Calibri"/>
          <w:b/>
          <w:bCs/>
          <w:sz w:val="28"/>
          <w:szCs w:val="28"/>
        </w:rPr>
        <w:t>Тема 1.2.</w:t>
      </w:r>
      <w:r w:rsidRPr="00304E17">
        <w:rPr>
          <w:rFonts w:eastAsia="Calibri"/>
          <w:bCs/>
          <w:sz w:val="28"/>
          <w:szCs w:val="28"/>
        </w:rPr>
        <w:t xml:space="preserve"> </w:t>
      </w:r>
      <w:r w:rsidRPr="00304E17">
        <w:rPr>
          <w:rFonts w:eastAsia="Calibri"/>
          <w:b/>
          <w:bCs/>
          <w:sz w:val="28"/>
          <w:szCs w:val="28"/>
        </w:rPr>
        <w:t>Основные принципы планирования деятельности организации.</w:t>
      </w:r>
    </w:p>
    <w:p w14:paraId="6C59C8A7" w14:textId="77777777" w:rsidR="009E5E49" w:rsidRPr="00304E17" w:rsidRDefault="009E5E49" w:rsidP="007B280F">
      <w:pPr>
        <w:jc w:val="both"/>
        <w:rPr>
          <w:sz w:val="28"/>
          <w:szCs w:val="28"/>
        </w:rPr>
      </w:pPr>
      <w:r w:rsidRPr="00304E17">
        <w:rPr>
          <w:sz w:val="28"/>
          <w:szCs w:val="28"/>
        </w:rPr>
        <w:t xml:space="preserve">Планирование, организация, мотивация и контроль работы структурного подразделения. Составные элементы и методы планирования. </w:t>
      </w:r>
      <w:r w:rsidRPr="00304E17">
        <w:rPr>
          <w:sz w:val="28"/>
          <w:szCs w:val="28"/>
        </w:rPr>
        <w:lastRenderedPageBreak/>
        <w:t>Стратегическое планирование: цели, задачи, направления. Системы оперативно-производственного планирования, оперативно-календарное планирование. Контроль и анализ выполнения плановых заданий.</w:t>
      </w:r>
    </w:p>
    <w:p w14:paraId="4B73A714" w14:textId="77777777" w:rsidR="007B280F" w:rsidRPr="00304E17" w:rsidRDefault="007B280F" w:rsidP="007B280F">
      <w:pPr>
        <w:jc w:val="both"/>
        <w:rPr>
          <w:rFonts w:eastAsia="Calibri"/>
          <w:b/>
          <w:bCs/>
          <w:sz w:val="28"/>
          <w:szCs w:val="28"/>
        </w:rPr>
      </w:pPr>
    </w:p>
    <w:p w14:paraId="2EDD8036" w14:textId="77777777" w:rsidR="007B280F" w:rsidRPr="00304E17" w:rsidRDefault="009E5E49" w:rsidP="007B280F">
      <w:pPr>
        <w:jc w:val="both"/>
        <w:rPr>
          <w:sz w:val="28"/>
          <w:szCs w:val="28"/>
        </w:rPr>
      </w:pPr>
      <w:r w:rsidRPr="00304E17">
        <w:rPr>
          <w:rFonts w:eastAsia="Calibri"/>
          <w:b/>
          <w:bCs/>
          <w:sz w:val="28"/>
          <w:szCs w:val="28"/>
        </w:rPr>
        <w:t>Тема 1.3.</w:t>
      </w:r>
      <w:r w:rsidRPr="00304E17">
        <w:rPr>
          <w:rFonts w:eastAsia="Calibri"/>
          <w:bCs/>
          <w:sz w:val="28"/>
          <w:szCs w:val="28"/>
        </w:rPr>
        <w:t xml:space="preserve"> </w:t>
      </w:r>
      <w:r w:rsidRPr="00304E17">
        <w:rPr>
          <w:rFonts w:eastAsia="Calibri"/>
          <w:b/>
          <w:bCs/>
          <w:sz w:val="28"/>
          <w:szCs w:val="28"/>
        </w:rPr>
        <w:t>Процесс управления структурным подразделением.</w:t>
      </w:r>
      <w:r w:rsidR="007B280F" w:rsidRPr="00304E17">
        <w:rPr>
          <w:rFonts w:eastAsia="Calibri"/>
          <w:b/>
          <w:bCs/>
          <w:sz w:val="28"/>
          <w:szCs w:val="28"/>
        </w:rPr>
        <w:t xml:space="preserve">  </w:t>
      </w:r>
      <w:r w:rsidR="007B280F" w:rsidRPr="00304E17">
        <w:rPr>
          <w:sz w:val="28"/>
          <w:szCs w:val="28"/>
        </w:rPr>
        <w:t>Основы теории принятия управленческих решений. Управление качеством продукции и контроль. Методы контроля. Система мотивации труда. Основы финансового менеджмента.</w:t>
      </w:r>
    </w:p>
    <w:p w14:paraId="028C5836" w14:textId="77777777" w:rsidR="007B280F" w:rsidRPr="00304E17" w:rsidRDefault="007B280F" w:rsidP="007B280F">
      <w:pPr>
        <w:jc w:val="both"/>
        <w:rPr>
          <w:rFonts w:eastAsia="Calibri"/>
          <w:b/>
          <w:bCs/>
          <w:sz w:val="28"/>
          <w:szCs w:val="28"/>
        </w:rPr>
      </w:pPr>
    </w:p>
    <w:p w14:paraId="5D20B2C2" w14:textId="77777777" w:rsidR="009E5E49" w:rsidRPr="00304E17" w:rsidRDefault="007B280F" w:rsidP="007B280F">
      <w:pPr>
        <w:jc w:val="both"/>
        <w:rPr>
          <w:b/>
          <w:sz w:val="28"/>
          <w:szCs w:val="28"/>
        </w:rPr>
      </w:pPr>
      <w:r w:rsidRPr="00304E17">
        <w:rPr>
          <w:rFonts w:eastAsia="Calibri"/>
          <w:b/>
          <w:bCs/>
          <w:sz w:val="28"/>
          <w:szCs w:val="28"/>
        </w:rPr>
        <w:t>Тема 1.4.</w:t>
      </w:r>
      <w:r w:rsidRPr="00304E17">
        <w:rPr>
          <w:rFonts w:eastAsia="Calibri"/>
          <w:bCs/>
          <w:sz w:val="28"/>
          <w:szCs w:val="28"/>
        </w:rPr>
        <w:t xml:space="preserve"> </w:t>
      </w:r>
      <w:r w:rsidRPr="00304E17">
        <w:rPr>
          <w:rFonts w:eastAsia="Calibri"/>
          <w:b/>
          <w:bCs/>
          <w:sz w:val="28"/>
          <w:szCs w:val="28"/>
        </w:rPr>
        <w:t xml:space="preserve">Социально-психологические основы управления структурным подразделением. </w:t>
      </w:r>
      <w:r w:rsidRPr="00304E17">
        <w:rPr>
          <w:sz w:val="28"/>
          <w:szCs w:val="28"/>
        </w:rPr>
        <w:t>Понятие имиджа руководителя. Стили руководства. Психологические аспекты профессиональной деятельности первичных трудовых коллективов. Стадии развития коллектива. Социально-психологический климат трудового коллектива. Особенности взаимодействия членов коллектива в процессе общения. Управление конфликтами. Сущность и классификация конфликтов, причины возникновения и стадии развития конфликтов. Правила поведения в конфликте.</w:t>
      </w:r>
    </w:p>
    <w:p w14:paraId="4A769D96" w14:textId="77777777" w:rsidR="009E5E49" w:rsidRPr="00304E17" w:rsidRDefault="009E5E49" w:rsidP="007B280F">
      <w:pPr>
        <w:jc w:val="both"/>
        <w:rPr>
          <w:sz w:val="28"/>
          <w:szCs w:val="28"/>
        </w:rPr>
      </w:pPr>
    </w:p>
    <w:p w14:paraId="43885D8E" w14:textId="77777777" w:rsidR="007B280F" w:rsidRPr="00304E17" w:rsidRDefault="007B280F" w:rsidP="007B280F">
      <w:pPr>
        <w:jc w:val="both"/>
        <w:rPr>
          <w:sz w:val="28"/>
          <w:szCs w:val="28"/>
        </w:rPr>
      </w:pPr>
      <w:r w:rsidRPr="00304E17">
        <w:rPr>
          <w:rFonts w:eastAsia="Calibri"/>
          <w:b/>
          <w:bCs/>
          <w:sz w:val="28"/>
          <w:szCs w:val="28"/>
        </w:rPr>
        <w:t>Тема 1.5.</w:t>
      </w:r>
      <w:r w:rsidRPr="00304E17">
        <w:rPr>
          <w:rFonts w:eastAsia="Calibri"/>
          <w:bCs/>
          <w:sz w:val="28"/>
          <w:szCs w:val="28"/>
        </w:rPr>
        <w:t xml:space="preserve"> </w:t>
      </w:r>
      <w:r w:rsidRPr="00304E17">
        <w:rPr>
          <w:rFonts w:eastAsia="Calibri"/>
          <w:b/>
          <w:bCs/>
          <w:sz w:val="28"/>
          <w:szCs w:val="28"/>
        </w:rPr>
        <w:t xml:space="preserve">Информационные технологии в сфере управления структурным подразделением. </w:t>
      </w:r>
      <w:r w:rsidRPr="00304E17">
        <w:rPr>
          <w:sz w:val="28"/>
          <w:szCs w:val="28"/>
        </w:rPr>
        <w:t xml:space="preserve">Документооборот организации. Значение работы с документами. Виды служебных документов руководителя структурного подразделения. Правила составления и ведения документации. Модель автоматизации управленческих процессов. </w:t>
      </w:r>
      <w:r w:rsidRPr="00304E17">
        <w:rPr>
          <w:bCs/>
          <w:sz w:val="28"/>
          <w:szCs w:val="28"/>
        </w:rPr>
        <w:t xml:space="preserve">Системы </w:t>
      </w:r>
      <w:proofErr w:type="spellStart"/>
      <w:r w:rsidRPr="00304E17">
        <w:rPr>
          <w:bCs/>
          <w:sz w:val="28"/>
          <w:szCs w:val="28"/>
        </w:rPr>
        <w:t>workflow</w:t>
      </w:r>
      <w:proofErr w:type="spellEnd"/>
      <w:r w:rsidRPr="00304E17">
        <w:rPr>
          <w:bCs/>
          <w:sz w:val="28"/>
          <w:szCs w:val="28"/>
        </w:rPr>
        <w:t xml:space="preserve"> – понятия и определения.</w:t>
      </w:r>
    </w:p>
    <w:p w14:paraId="6179F729" w14:textId="77777777" w:rsidR="007B280F" w:rsidRPr="00304E17" w:rsidRDefault="007B280F" w:rsidP="007B28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933"/>
      </w:tblGrid>
      <w:tr w:rsidR="00304E17" w:rsidRPr="00015158" w14:paraId="7533E8BF" w14:textId="77777777" w:rsidTr="00304E17">
        <w:tc>
          <w:tcPr>
            <w:tcW w:w="811" w:type="dxa"/>
          </w:tcPr>
          <w:p w14:paraId="1F0BD349" w14:textId="77777777" w:rsidR="00304E17" w:rsidRPr="00015158" w:rsidRDefault="00304E17" w:rsidP="00D849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15158">
              <w:rPr>
                <w:b/>
                <w:bCs/>
                <w:color w:val="000000"/>
              </w:rPr>
              <w:t>Вариант</w:t>
            </w:r>
          </w:p>
        </w:tc>
        <w:tc>
          <w:tcPr>
            <w:tcW w:w="869" w:type="dxa"/>
          </w:tcPr>
          <w:p w14:paraId="23B566DF" w14:textId="77777777" w:rsidR="00304E17" w:rsidRPr="00015158" w:rsidRDefault="00304E17" w:rsidP="00D849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15158">
              <w:rPr>
                <w:b/>
                <w:bCs/>
                <w:color w:val="000000"/>
              </w:rPr>
              <w:t>1</w:t>
            </w:r>
          </w:p>
        </w:tc>
        <w:tc>
          <w:tcPr>
            <w:tcW w:w="869" w:type="dxa"/>
          </w:tcPr>
          <w:p w14:paraId="01383A34" w14:textId="77777777" w:rsidR="00304E17" w:rsidRPr="00015158" w:rsidRDefault="00304E17" w:rsidP="00D849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15158">
              <w:rPr>
                <w:b/>
                <w:bCs/>
                <w:color w:val="000000"/>
              </w:rPr>
              <w:t>2</w:t>
            </w:r>
          </w:p>
        </w:tc>
        <w:tc>
          <w:tcPr>
            <w:tcW w:w="869" w:type="dxa"/>
          </w:tcPr>
          <w:p w14:paraId="651D916A" w14:textId="77777777" w:rsidR="00304E17" w:rsidRPr="00015158" w:rsidRDefault="00304E17" w:rsidP="00D849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15158">
              <w:rPr>
                <w:b/>
                <w:bCs/>
                <w:color w:val="000000"/>
              </w:rPr>
              <w:t>3</w:t>
            </w:r>
          </w:p>
        </w:tc>
        <w:tc>
          <w:tcPr>
            <w:tcW w:w="868" w:type="dxa"/>
          </w:tcPr>
          <w:p w14:paraId="3A607603" w14:textId="77777777" w:rsidR="00304E17" w:rsidRPr="00015158" w:rsidRDefault="00304E17" w:rsidP="00D849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15158">
              <w:rPr>
                <w:b/>
                <w:bCs/>
                <w:color w:val="000000"/>
              </w:rPr>
              <w:t>4</w:t>
            </w:r>
          </w:p>
        </w:tc>
        <w:tc>
          <w:tcPr>
            <w:tcW w:w="868" w:type="dxa"/>
          </w:tcPr>
          <w:p w14:paraId="219C229D" w14:textId="77777777" w:rsidR="00304E17" w:rsidRPr="00015158" w:rsidRDefault="00304E17" w:rsidP="00D849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15158">
              <w:rPr>
                <w:b/>
                <w:bCs/>
                <w:color w:val="000000"/>
              </w:rPr>
              <w:t>5</w:t>
            </w:r>
          </w:p>
        </w:tc>
        <w:tc>
          <w:tcPr>
            <w:tcW w:w="868" w:type="dxa"/>
          </w:tcPr>
          <w:p w14:paraId="7DE8AC7C" w14:textId="77777777" w:rsidR="00304E17" w:rsidRPr="00015158" w:rsidRDefault="00304E17" w:rsidP="00D849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15158">
              <w:rPr>
                <w:b/>
                <w:bCs/>
                <w:color w:val="000000"/>
              </w:rPr>
              <w:t>6</w:t>
            </w:r>
          </w:p>
        </w:tc>
        <w:tc>
          <w:tcPr>
            <w:tcW w:w="868" w:type="dxa"/>
          </w:tcPr>
          <w:p w14:paraId="622E0DE0" w14:textId="77777777" w:rsidR="00304E17" w:rsidRPr="00015158" w:rsidRDefault="00304E17" w:rsidP="00D849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15158">
              <w:rPr>
                <w:b/>
                <w:bCs/>
                <w:color w:val="000000"/>
              </w:rPr>
              <w:t>7</w:t>
            </w:r>
          </w:p>
        </w:tc>
        <w:tc>
          <w:tcPr>
            <w:tcW w:w="868" w:type="dxa"/>
          </w:tcPr>
          <w:p w14:paraId="1BD73BE5" w14:textId="77777777" w:rsidR="00304E17" w:rsidRPr="00015158" w:rsidRDefault="00304E17" w:rsidP="00D849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15158">
              <w:rPr>
                <w:b/>
                <w:bCs/>
                <w:color w:val="000000"/>
              </w:rPr>
              <w:t>8</w:t>
            </w:r>
          </w:p>
        </w:tc>
        <w:tc>
          <w:tcPr>
            <w:tcW w:w="868" w:type="dxa"/>
          </w:tcPr>
          <w:p w14:paraId="2B217AC9" w14:textId="77777777" w:rsidR="00304E17" w:rsidRPr="00015158" w:rsidRDefault="00304E17" w:rsidP="00D849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15158">
              <w:rPr>
                <w:b/>
                <w:bCs/>
                <w:color w:val="000000"/>
              </w:rPr>
              <w:t>9</w:t>
            </w:r>
          </w:p>
        </w:tc>
        <w:tc>
          <w:tcPr>
            <w:tcW w:w="945" w:type="dxa"/>
          </w:tcPr>
          <w:p w14:paraId="3E704C82" w14:textId="77777777" w:rsidR="00304E17" w:rsidRPr="00015158" w:rsidRDefault="00304E17" w:rsidP="00D849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15158">
              <w:rPr>
                <w:b/>
                <w:bCs/>
                <w:color w:val="000000"/>
              </w:rPr>
              <w:t>10</w:t>
            </w:r>
          </w:p>
        </w:tc>
      </w:tr>
      <w:tr w:rsidR="00304E17" w:rsidRPr="00015158" w14:paraId="7367BD77" w14:textId="77777777" w:rsidTr="00304E17">
        <w:tc>
          <w:tcPr>
            <w:tcW w:w="811" w:type="dxa"/>
          </w:tcPr>
          <w:p w14:paraId="6374D933" w14:textId="77777777" w:rsidR="00304E17" w:rsidRPr="00015158" w:rsidRDefault="00304E17" w:rsidP="00D849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15158">
              <w:rPr>
                <w:b/>
                <w:bCs/>
                <w:color w:val="000000"/>
              </w:rPr>
              <w:t>№ вопроса</w:t>
            </w:r>
          </w:p>
        </w:tc>
        <w:tc>
          <w:tcPr>
            <w:tcW w:w="869" w:type="dxa"/>
          </w:tcPr>
          <w:p w14:paraId="14BD7670" w14:textId="77777777" w:rsidR="00304E17" w:rsidRPr="00CA6900" w:rsidRDefault="00304E17" w:rsidP="00D849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6900">
              <w:rPr>
                <w:bCs/>
                <w:color w:val="000000"/>
                <w:sz w:val="20"/>
                <w:szCs w:val="20"/>
              </w:rPr>
              <w:t>1,11,21,31</w:t>
            </w:r>
          </w:p>
        </w:tc>
        <w:tc>
          <w:tcPr>
            <w:tcW w:w="869" w:type="dxa"/>
          </w:tcPr>
          <w:p w14:paraId="4375524C" w14:textId="77777777" w:rsidR="00304E17" w:rsidRPr="00CA6900" w:rsidRDefault="00304E17" w:rsidP="00D849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6900">
              <w:rPr>
                <w:bCs/>
                <w:color w:val="000000"/>
                <w:sz w:val="20"/>
                <w:szCs w:val="20"/>
              </w:rPr>
              <w:t>2,12,22,32</w:t>
            </w:r>
          </w:p>
        </w:tc>
        <w:tc>
          <w:tcPr>
            <w:tcW w:w="869" w:type="dxa"/>
          </w:tcPr>
          <w:p w14:paraId="06E2FC83" w14:textId="77777777" w:rsidR="00304E17" w:rsidRPr="00CA6900" w:rsidRDefault="00304E17" w:rsidP="00D849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6900">
              <w:rPr>
                <w:bCs/>
                <w:color w:val="000000"/>
                <w:sz w:val="20"/>
                <w:szCs w:val="20"/>
              </w:rPr>
              <w:t>3,13,23,33</w:t>
            </w:r>
          </w:p>
        </w:tc>
        <w:tc>
          <w:tcPr>
            <w:tcW w:w="868" w:type="dxa"/>
          </w:tcPr>
          <w:p w14:paraId="4CFDEB55" w14:textId="77777777" w:rsidR="00304E17" w:rsidRPr="00CA6900" w:rsidRDefault="00304E17" w:rsidP="00D849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6900">
              <w:rPr>
                <w:bCs/>
                <w:color w:val="000000"/>
                <w:sz w:val="20"/>
                <w:szCs w:val="20"/>
              </w:rPr>
              <w:t>4,14,24,34</w:t>
            </w:r>
          </w:p>
        </w:tc>
        <w:tc>
          <w:tcPr>
            <w:tcW w:w="868" w:type="dxa"/>
          </w:tcPr>
          <w:p w14:paraId="4439E921" w14:textId="77777777" w:rsidR="00304E17" w:rsidRPr="00CA6900" w:rsidRDefault="00304E17" w:rsidP="00D849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6900">
              <w:rPr>
                <w:bCs/>
                <w:color w:val="000000"/>
                <w:sz w:val="20"/>
                <w:szCs w:val="20"/>
              </w:rPr>
              <w:t>5,15,25,35</w:t>
            </w:r>
          </w:p>
        </w:tc>
        <w:tc>
          <w:tcPr>
            <w:tcW w:w="868" w:type="dxa"/>
          </w:tcPr>
          <w:p w14:paraId="7CB17B3D" w14:textId="77777777" w:rsidR="00304E17" w:rsidRPr="00CA6900" w:rsidRDefault="00304E17" w:rsidP="00D849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6900">
              <w:rPr>
                <w:bCs/>
                <w:color w:val="000000"/>
                <w:sz w:val="20"/>
                <w:szCs w:val="20"/>
              </w:rPr>
              <w:t>6,16,26,36</w:t>
            </w:r>
          </w:p>
        </w:tc>
        <w:tc>
          <w:tcPr>
            <w:tcW w:w="868" w:type="dxa"/>
          </w:tcPr>
          <w:p w14:paraId="3FD1D4B6" w14:textId="77777777" w:rsidR="00304E17" w:rsidRPr="00CA6900" w:rsidRDefault="00304E17" w:rsidP="00D849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6900">
              <w:rPr>
                <w:bCs/>
                <w:color w:val="000000"/>
                <w:sz w:val="20"/>
                <w:szCs w:val="20"/>
              </w:rPr>
              <w:t>7,17,27,37</w:t>
            </w:r>
          </w:p>
        </w:tc>
        <w:tc>
          <w:tcPr>
            <w:tcW w:w="868" w:type="dxa"/>
          </w:tcPr>
          <w:p w14:paraId="6FDA2634" w14:textId="77777777" w:rsidR="00304E17" w:rsidRPr="00CA6900" w:rsidRDefault="00304E17" w:rsidP="00D849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6900">
              <w:rPr>
                <w:bCs/>
                <w:color w:val="000000"/>
                <w:sz w:val="20"/>
                <w:szCs w:val="20"/>
              </w:rPr>
              <w:t>8,18,28,38</w:t>
            </w:r>
          </w:p>
        </w:tc>
        <w:tc>
          <w:tcPr>
            <w:tcW w:w="868" w:type="dxa"/>
          </w:tcPr>
          <w:p w14:paraId="1EF87BCC" w14:textId="77777777" w:rsidR="00304E17" w:rsidRPr="00CA6900" w:rsidRDefault="00304E17" w:rsidP="00D849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6900">
              <w:rPr>
                <w:bCs/>
                <w:color w:val="000000"/>
                <w:sz w:val="20"/>
                <w:szCs w:val="20"/>
              </w:rPr>
              <w:t>9,19,29,39</w:t>
            </w:r>
          </w:p>
        </w:tc>
        <w:tc>
          <w:tcPr>
            <w:tcW w:w="945" w:type="dxa"/>
          </w:tcPr>
          <w:p w14:paraId="3DB211F5" w14:textId="77777777" w:rsidR="00304E17" w:rsidRPr="00CA6900" w:rsidRDefault="00304E17" w:rsidP="00D849E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A6900">
              <w:rPr>
                <w:bCs/>
                <w:color w:val="000000"/>
                <w:sz w:val="20"/>
                <w:szCs w:val="20"/>
              </w:rPr>
              <w:t>10,20,30,40</w:t>
            </w:r>
          </w:p>
        </w:tc>
      </w:tr>
    </w:tbl>
    <w:p w14:paraId="6DDC79C9" w14:textId="77777777" w:rsidR="00304E17" w:rsidRPr="00F06164" w:rsidRDefault="00304E17" w:rsidP="00304E17">
      <w:pPr>
        <w:shd w:val="clear" w:color="auto" w:fill="FFFFFF"/>
        <w:autoSpaceDE w:val="0"/>
        <w:autoSpaceDN w:val="0"/>
        <w:adjustRightInd w:val="0"/>
        <w:ind w:firstLine="426"/>
        <w:rPr>
          <w:b/>
          <w:bCs/>
          <w:color w:val="000000"/>
          <w:sz w:val="28"/>
          <w:szCs w:val="28"/>
        </w:rPr>
      </w:pPr>
    </w:p>
    <w:p w14:paraId="3E390217" w14:textId="77777777" w:rsidR="00304E17" w:rsidRPr="003E15ED" w:rsidRDefault="00304E17" w:rsidP="00304E17">
      <w:pPr>
        <w:rPr>
          <w:b/>
          <w:sz w:val="28"/>
          <w:szCs w:val="28"/>
        </w:rPr>
      </w:pPr>
      <w:r w:rsidRPr="003E15ED">
        <w:rPr>
          <w:b/>
          <w:sz w:val="28"/>
          <w:szCs w:val="28"/>
        </w:rPr>
        <w:t xml:space="preserve">КОНТРОЛЬНЫЕ ВОПРОСЫ </w:t>
      </w:r>
    </w:p>
    <w:p w14:paraId="2C11FFC1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1. Сущность и необходимость планирования деятельности предприятия и его подразделений.</w:t>
      </w:r>
    </w:p>
    <w:p w14:paraId="498D48F5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2. Задачи, цели и функции планирования.</w:t>
      </w:r>
    </w:p>
    <w:p w14:paraId="4C34C189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 xml:space="preserve">3.Особенности, правила и принципы планирования деятельности </w:t>
      </w:r>
      <w:r>
        <w:rPr>
          <w:sz w:val="28"/>
          <w:szCs w:val="28"/>
        </w:rPr>
        <w:t>деревообрабатывающего производства.</w:t>
      </w:r>
    </w:p>
    <w:p w14:paraId="1EF17924" w14:textId="365C5BEE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 xml:space="preserve">4.Методы </w:t>
      </w:r>
      <w:r w:rsidR="00CA6900" w:rsidRPr="003E15ED">
        <w:rPr>
          <w:sz w:val="28"/>
          <w:szCs w:val="28"/>
        </w:rPr>
        <w:t>планирования.</w:t>
      </w:r>
      <w:r w:rsidRPr="003E15ED">
        <w:rPr>
          <w:sz w:val="28"/>
          <w:szCs w:val="28"/>
        </w:rPr>
        <w:t xml:space="preserve"> </w:t>
      </w:r>
    </w:p>
    <w:p w14:paraId="30C121C9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5.Перспективное и текущее планирование.</w:t>
      </w:r>
    </w:p>
    <w:p w14:paraId="7C39EF56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6.Производственно-финансовый план.</w:t>
      </w:r>
    </w:p>
    <w:p w14:paraId="559FB5D8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7.Бизнес-планирование.</w:t>
      </w:r>
    </w:p>
    <w:p w14:paraId="6B100631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 xml:space="preserve">8.Планирование штата </w:t>
      </w:r>
      <w:r>
        <w:rPr>
          <w:sz w:val="28"/>
          <w:szCs w:val="28"/>
        </w:rPr>
        <w:t>сотрудников деревообрабатывающего</w:t>
      </w:r>
      <w:r w:rsidRPr="003E15ED">
        <w:rPr>
          <w:sz w:val="28"/>
          <w:szCs w:val="28"/>
        </w:rPr>
        <w:t xml:space="preserve"> предприятия. </w:t>
      </w:r>
    </w:p>
    <w:p w14:paraId="60CA8720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 xml:space="preserve">9.Планирование потребного количества </w:t>
      </w:r>
      <w:r>
        <w:rPr>
          <w:sz w:val="28"/>
          <w:szCs w:val="28"/>
        </w:rPr>
        <w:t>станков и оборудования</w:t>
      </w:r>
      <w:r w:rsidRPr="003E15ED">
        <w:rPr>
          <w:sz w:val="28"/>
          <w:szCs w:val="28"/>
        </w:rPr>
        <w:t xml:space="preserve"> для </w:t>
      </w:r>
      <w:r>
        <w:rPr>
          <w:sz w:val="28"/>
          <w:szCs w:val="28"/>
        </w:rPr>
        <w:t>деревообрабатывающего</w:t>
      </w:r>
      <w:r w:rsidRPr="003E15ED">
        <w:rPr>
          <w:sz w:val="28"/>
          <w:szCs w:val="28"/>
        </w:rPr>
        <w:t xml:space="preserve"> предприятия. </w:t>
      </w:r>
    </w:p>
    <w:p w14:paraId="54AEC43F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lastRenderedPageBreak/>
        <w:t>10.Назначение и содержание технологической карты.</w:t>
      </w:r>
    </w:p>
    <w:p w14:paraId="4FAB74C2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 xml:space="preserve">11.Порядок расчета затрат на выполнение </w:t>
      </w:r>
      <w:r>
        <w:rPr>
          <w:sz w:val="28"/>
          <w:szCs w:val="28"/>
        </w:rPr>
        <w:t>деревообработки</w:t>
      </w:r>
      <w:r w:rsidRPr="003E15ED">
        <w:rPr>
          <w:sz w:val="28"/>
          <w:szCs w:val="28"/>
        </w:rPr>
        <w:t xml:space="preserve">. </w:t>
      </w:r>
    </w:p>
    <w:p w14:paraId="7FAB2870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E15ED">
        <w:rPr>
          <w:sz w:val="28"/>
          <w:szCs w:val="28"/>
        </w:rPr>
        <w:t xml:space="preserve">.Тарифная система, ее элементы. </w:t>
      </w:r>
    </w:p>
    <w:p w14:paraId="643B5B74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E15ED">
        <w:rPr>
          <w:sz w:val="28"/>
          <w:szCs w:val="28"/>
        </w:rPr>
        <w:t>.Экономическая эффективность ее сущность и виды.</w:t>
      </w:r>
    </w:p>
    <w:p w14:paraId="54305A44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E15ED">
        <w:rPr>
          <w:sz w:val="28"/>
          <w:szCs w:val="28"/>
        </w:rPr>
        <w:t xml:space="preserve">.Система показателей экономической эффективности </w:t>
      </w:r>
      <w:r>
        <w:rPr>
          <w:sz w:val="28"/>
          <w:szCs w:val="28"/>
        </w:rPr>
        <w:t>деревообрабатывающего предприятия</w:t>
      </w:r>
      <w:r w:rsidRPr="003E15ED">
        <w:rPr>
          <w:sz w:val="28"/>
          <w:szCs w:val="28"/>
        </w:rPr>
        <w:t xml:space="preserve">. </w:t>
      </w:r>
    </w:p>
    <w:p w14:paraId="5E03B679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E15ED">
        <w:rPr>
          <w:sz w:val="28"/>
          <w:szCs w:val="28"/>
        </w:rPr>
        <w:t xml:space="preserve">.Пути повышения экономической эффективности работы </w:t>
      </w:r>
      <w:proofErr w:type="spellStart"/>
      <w:r>
        <w:rPr>
          <w:sz w:val="28"/>
          <w:szCs w:val="28"/>
        </w:rPr>
        <w:t>деревообрабтывающего</w:t>
      </w:r>
      <w:proofErr w:type="spellEnd"/>
      <w:r>
        <w:rPr>
          <w:sz w:val="28"/>
          <w:szCs w:val="28"/>
        </w:rPr>
        <w:t xml:space="preserve"> цеха</w:t>
      </w:r>
      <w:r w:rsidRPr="003E15ED">
        <w:rPr>
          <w:sz w:val="28"/>
          <w:szCs w:val="28"/>
        </w:rPr>
        <w:t xml:space="preserve">. </w:t>
      </w:r>
    </w:p>
    <w:p w14:paraId="4F7C1CA5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E15ED">
        <w:rPr>
          <w:sz w:val="28"/>
          <w:szCs w:val="28"/>
        </w:rPr>
        <w:t xml:space="preserve">.Задачи и методы анализа хозяйственной деятельности предприятия. </w:t>
      </w:r>
    </w:p>
    <w:p w14:paraId="6763B3DD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E15ED">
        <w:rPr>
          <w:sz w:val="28"/>
          <w:szCs w:val="28"/>
        </w:rPr>
        <w:t xml:space="preserve">.Анализ показателей деятельности </w:t>
      </w:r>
      <w:r>
        <w:rPr>
          <w:sz w:val="28"/>
          <w:szCs w:val="28"/>
        </w:rPr>
        <w:t>деревообрабатывающего цеха</w:t>
      </w:r>
      <w:r w:rsidRPr="003E15ED">
        <w:rPr>
          <w:sz w:val="28"/>
          <w:szCs w:val="28"/>
        </w:rPr>
        <w:t xml:space="preserve">. </w:t>
      </w:r>
    </w:p>
    <w:p w14:paraId="76F821E3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E15ED">
        <w:rPr>
          <w:sz w:val="28"/>
          <w:szCs w:val="28"/>
        </w:rPr>
        <w:t xml:space="preserve">.Основные категории менеджмента: субъекты и объекты управления, система управления. </w:t>
      </w:r>
    </w:p>
    <w:p w14:paraId="2839044B" w14:textId="77777777" w:rsidR="00304E17" w:rsidRPr="003E15ED" w:rsidRDefault="00304E17" w:rsidP="00304E1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3E15ED">
        <w:rPr>
          <w:sz w:val="28"/>
          <w:szCs w:val="28"/>
        </w:rPr>
        <w:t>.Основные формы и специфические особенности управленческого труда.</w:t>
      </w:r>
    </w:p>
    <w:p w14:paraId="2E666A6B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3E15ED">
        <w:rPr>
          <w:sz w:val="28"/>
          <w:szCs w:val="28"/>
        </w:rPr>
        <w:t xml:space="preserve">. Менеджер: понятие, его место в организации, роль и сущность деятельности. </w:t>
      </w:r>
    </w:p>
    <w:p w14:paraId="2A0D550D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E15ED">
        <w:rPr>
          <w:sz w:val="28"/>
          <w:szCs w:val="28"/>
        </w:rPr>
        <w:t>.Требования предъявляемые к личностно - деловым качествам менеджера</w:t>
      </w:r>
      <w:r>
        <w:rPr>
          <w:sz w:val="28"/>
          <w:szCs w:val="28"/>
        </w:rPr>
        <w:t xml:space="preserve"> </w:t>
      </w:r>
      <w:r w:rsidRPr="003E15ED">
        <w:rPr>
          <w:sz w:val="28"/>
          <w:szCs w:val="28"/>
        </w:rPr>
        <w:t xml:space="preserve">(профессиональная компетентность, организаторские способности, морально-этическая зрелость). </w:t>
      </w:r>
    </w:p>
    <w:p w14:paraId="5C84A6D1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E15ED">
        <w:rPr>
          <w:sz w:val="28"/>
          <w:szCs w:val="28"/>
        </w:rPr>
        <w:t xml:space="preserve">.Типы менеджеров и уровни управления. </w:t>
      </w:r>
    </w:p>
    <w:p w14:paraId="68008A9F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E15ED">
        <w:rPr>
          <w:sz w:val="28"/>
          <w:szCs w:val="28"/>
        </w:rPr>
        <w:t>. Деловое и управленческое общение.</w:t>
      </w:r>
    </w:p>
    <w:p w14:paraId="77D2E8C6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E15ED">
        <w:rPr>
          <w:sz w:val="28"/>
          <w:szCs w:val="28"/>
        </w:rPr>
        <w:t xml:space="preserve">. Психология и этика делового общения. </w:t>
      </w:r>
    </w:p>
    <w:p w14:paraId="7138ED29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E15ED">
        <w:rPr>
          <w:sz w:val="28"/>
          <w:szCs w:val="28"/>
        </w:rPr>
        <w:t xml:space="preserve">.Организация общения. </w:t>
      </w:r>
    </w:p>
    <w:p w14:paraId="2FEF3A34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E15ED">
        <w:rPr>
          <w:sz w:val="28"/>
          <w:szCs w:val="28"/>
        </w:rPr>
        <w:t>.Управленческие решения: понятие, классификация.</w:t>
      </w:r>
    </w:p>
    <w:p w14:paraId="07989D8F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3E15ED">
        <w:rPr>
          <w:sz w:val="28"/>
          <w:szCs w:val="28"/>
        </w:rPr>
        <w:t xml:space="preserve">. Требования, предъявляемые к управленческим решениям. </w:t>
      </w:r>
    </w:p>
    <w:p w14:paraId="04E12110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E15ED">
        <w:rPr>
          <w:sz w:val="28"/>
          <w:szCs w:val="28"/>
        </w:rPr>
        <w:t xml:space="preserve">. Организация и контроль исполнения управленческих решений. </w:t>
      </w:r>
    </w:p>
    <w:p w14:paraId="4BBE196F" w14:textId="77777777" w:rsidR="00304E17" w:rsidRPr="003E15ED" w:rsidRDefault="00304E17" w:rsidP="00304E1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3E15ED">
        <w:rPr>
          <w:sz w:val="28"/>
          <w:szCs w:val="28"/>
        </w:rPr>
        <w:t>.Коммуникации: понятие, виды, роль в организации.</w:t>
      </w:r>
    </w:p>
    <w:p w14:paraId="56E2A11F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E15ED">
        <w:rPr>
          <w:sz w:val="28"/>
          <w:szCs w:val="28"/>
        </w:rPr>
        <w:t xml:space="preserve">.Построение эффективных коммуникаций в организации работы </w:t>
      </w:r>
      <w:r>
        <w:rPr>
          <w:sz w:val="28"/>
          <w:szCs w:val="28"/>
        </w:rPr>
        <w:t>по деревообработки</w:t>
      </w:r>
      <w:r w:rsidRPr="003E15ED">
        <w:rPr>
          <w:sz w:val="28"/>
          <w:szCs w:val="28"/>
        </w:rPr>
        <w:t xml:space="preserve">. </w:t>
      </w:r>
    </w:p>
    <w:p w14:paraId="4F4C0E62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3E15ED">
        <w:rPr>
          <w:sz w:val="28"/>
          <w:szCs w:val="28"/>
        </w:rPr>
        <w:t xml:space="preserve">.Организационная структура </w:t>
      </w:r>
      <w:r>
        <w:rPr>
          <w:sz w:val="28"/>
          <w:szCs w:val="28"/>
        </w:rPr>
        <w:t>управленческого аппарата</w:t>
      </w:r>
      <w:r w:rsidRPr="003E15ED">
        <w:rPr>
          <w:sz w:val="28"/>
          <w:szCs w:val="28"/>
        </w:rPr>
        <w:t xml:space="preserve">. </w:t>
      </w:r>
    </w:p>
    <w:p w14:paraId="33D0A390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3E15ED">
        <w:rPr>
          <w:sz w:val="28"/>
          <w:szCs w:val="28"/>
        </w:rPr>
        <w:t xml:space="preserve">.Функциональные обязанности </w:t>
      </w:r>
      <w:r>
        <w:rPr>
          <w:sz w:val="28"/>
          <w:szCs w:val="28"/>
        </w:rPr>
        <w:t>операторов</w:t>
      </w:r>
      <w:r w:rsidRPr="003E15ED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деревообрабатывающих линий</w:t>
      </w:r>
      <w:r w:rsidRPr="003E15ED">
        <w:rPr>
          <w:sz w:val="28"/>
          <w:szCs w:val="28"/>
        </w:rPr>
        <w:t xml:space="preserve">. </w:t>
      </w:r>
    </w:p>
    <w:p w14:paraId="661F9C9C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3E15ED">
        <w:rPr>
          <w:sz w:val="28"/>
          <w:szCs w:val="28"/>
        </w:rPr>
        <w:t xml:space="preserve">.Оперативное управление работами </w:t>
      </w:r>
      <w:r>
        <w:rPr>
          <w:sz w:val="28"/>
          <w:szCs w:val="28"/>
        </w:rPr>
        <w:t>на станках и деревообрабатывающем оборудовании</w:t>
      </w:r>
      <w:r w:rsidRPr="003E15ED">
        <w:rPr>
          <w:sz w:val="28"/>
          <w:szCs w:val="28"/>
        </w:rPr>
        <w:t xml:space="preserve">. </w:t>
      </w:r>
    </w:p>
    <w:p w14:paraId="65C7E995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3E15ED">
        <w:rPr>
          <w:sz w:val="28"/>
          <w:szCs w:val="28"/>
        </w:rPr>
        <w:t xml:space="preserve">.Сущность понятия мотивация труда и ее формы. Оплата труда </w:t>
      </w:r>
      <w:r>
        <w:rPr>
          <w:sz w:val="28"/>
          <w:szCs w:val="28"/>
        </w:rPr>
        <w:t>операторов линий деревообработки</w:t>
      </w:r>
    </w:p>
    <w:p w14:paraId="4158DBF6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3E15ED">
        <w:rPr>
          <w:sz w:val="28"/>
          <w:szCs w:val="28"/>
        </w:rPr>
        <w:t xml:space="preserve">. Организация работы трудового коллектива. Повышение квалификации и аттестации кадров. </w:t>
      </w:r>
    </w:p>
    <w:p w14:paraId="08FB3640" w14:textId="77777777" w:rsidR="00304E17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3E15ED">
        <w:rPr>
          <w:sz w:val="28"/>
          <w:szCs w:val="28"/>
        </w:rPr>
        <w:t xml:space="preserve">.Ведение утвержденной учетно-отчетной документации. Общий порядок ведения учета </w:t>
      </w:r>
      <w:r>
        <w:rPr>
          <w:sz w:val="28"/>
          <w:szCs w:val="28"/>
        </w:rPr>
        <w:t>готовой продукции</w:t>
      </w:r>
      <w:r w:rsidRPr="003E15ED">
        <w:rPr>
          <w:sz w:val="28"/>
          <w:szCs w:val="28"/>
        </w:rPr>
        <w:t xml:space="preserve">. </w:t>
      </w:r>
    </w:p>
    <w:p w14:paraId="285CEC79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3E15ED">
        <w:rPr>
          <w:sz w:val="28"/>
          <w:szCs w:val="28"/>
        </w:rPr>
        <w:t xml:space="preserve">.Понятие документации и документооборота. Реквизиты документов. </w:t>
      </w:r>
    </w:p>
    <w:p w14:paraId="0FE8B2C7" w14:textId="77777777" w:rsidR="00304E17" w:rsidRPr="003E15ED" w:rsidRDefault="00304E17" w:rsidP="00304E17">
      <w:pPr>
        <w:rPr>
          <w:sz w:val="28"/>
          <w:szCs w:val="28"/>
        </w:rPr>
      </w:pPr>
      <w:r w:rsidRPr="003E15ED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3E15ED">
        <w:rPr>
          <w:sz w:val="28"/>
          <w:szCs w:val="28"/>
        </w:rPr>
        <w:t>.Основные первичные документы по учету труда и заработной платы.</w:t>
      </w:r>
    </w:p>
    <w:p w14:paraId="6D1F4772" w14:textId="77777777" w:rsidR="00304E17" w:rsidRPr="003E15ED" w:rsidRDefault="00304E17" w:rsidP="00304E17">
      <w:pPr>
        <w:rPr>
          <w:smallCaps/>
          <w:color w:val="000000"/>
          <w:sz w:val="28"/>
          <w:szCs w:val="28"/>
        </w:rPr>
      </w:pPr>
      <w:r w:rsidRPr="003E15ED">
        <w:rPr>
          <w:sz w:val="28"/>
          <w:szCs w:val="28"/>
        </w:rPr>
        <w:t>40.Первичная документация по учету потребления материальных ресурсов и затрат.</w:t>
      </w:r>
      <w:r w:rsidRPr="003E15ED">
        <w:rPr>
          <w:color w:val="000000"/>
          <w:sz w:val="28"/>
          <w:szCs w:val="28"/>
        </w:rPr>
        <w:t xml:space="preserve"> </w:t>
      </w:r>
    </w:p>
    <w:p w14:paraId="6404C15F" w14:textId="77777777" w:rsidR="00304E17" w:rsidRDefault="00304E17" w:rsidP="00304E17">
      <w:pPr>
        <w:shd w:val="clear" w:color="auto" w:fill="FFFFFF"/>
        <w:autoSpaceDE w:val="0"/>
        <w:autoSpaceDN w:val="0"/>
        <w:adjustRightInd w:val="0"/>
      </w:pPr>
    </w:p>
    <w:p w14:paraId="257B3527" w14:textId="77777777" w:rsidR="000E7309" w:rsidRDefault="000E7309" w:rsidP="00304E17">
      <w:pPr>
        <w:spacing w:after="150"/>
        <w:rPr>
          <w:b/>
          <w:color w:val="000000"/>
          <w:sz w:val="28"/>
          <w:szCs w:val="28"/>
          <w:lang w:eastAsia="ru-RU"/>
        </w:rPr>
      </w:pPr>
    </w:p>
    <w:p w14:paraId="02B2D244" w14:textId="77777777" w:rsidR="00304E17" w:rsidRPr="00C34938" w:rsidRDefault="00304E17" w:rsidP="00304E17">
      <w:pPr>
        <w:spacing w:after="150"/>
        <w:rPr>
          <w:b/>
          <w:color w:val="000000"/>
          <w:sz w:val="28"/>
          <w:szCs w:val="28"/>
          <w:lang w:eastAsia="ru-RU"/>
        </w:rPr>
      </w:pPr>
      <w:r w:rsidRPr="00C34938">
        <w:rPr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="000E7309" w:rsidRPr="00C34938">
        <w:rPr>
          <w:b/>
          <w:color w:val="000000"/>
          <w:sz w:val="28"/>
          <w:szCs w:val="28"/>
          <w:lang w:eastAsia="ru-RU"/>
        </w:rPr>
        <w:t>МАТЕРИАЛЫ ДЛЯ ПРОВЕДЕНИЯ ИТОГОВОЙ АТТЕСТАЦИИ ПО ДИСЦИПЛИНЕ.</w:t>
      </w:r>
    </w:p>
    <w:p w14:paraId="21393DEA" w14:textId="77777777" w:rsidR="00304E17" w:rsidRPr="00CF6530" w:rsidRDefault="00304E17" w:rsidP="00304E17">
      <w:pPr>
        <w:jc w:val="both"/>
        <w:rPr>
          <w:color w:val="000000"/>
          <w:sz w:val="28"/>
          <w:szCs w:val="28"/>
          <w:lang w:eastAsia="ru-RU"/>
        </w:rPr>
      </w:pPr>
      <w:r w:rsidRPr="00CF6530">
        <w:rPr>
          <w:color w:val="000000"/>
          <w:sz w:val="28"/>
          <w:szCs w:val="28"/>
          <w:lang w:eastAsia="ru-RU"/>
        </w:rPr>
        <w:t>Итоговая аттестация по дисциплине проводится в форме зачета.</w:t>
      </w:r>
    </w:p>
    <w:p w14:paraId="2C09113A" w14:textId="3673F74E" w:rsidR="00304E17" w:rsidRPr="00CF6530" w:rsidRDefault="00304E17" w:rsidP="00304E17">
      <w:pPr>
        <w:jc w:val="both"/>
        <w:rPr>
          <w:color w:val="000000"/>
          <w:sz w:val="28"/>
          <w:szCs w:val="28"/>
          <w:lang w:eastAsia="ru-RU"/>
        </w:rPr>
      </w:pPr>
      <w:r w:rsidRPr="00CF6530">
        <w:rPr>
          <w:color w:val="000000"/>
          <w:sz w:val="28"/>
          <w:szCs w:val="28"/>
          <w:lang w:eastAsia="ru-RU"/>
        </w:rPr>
        <w:t xml:space="preserve">Для зачета составляются билеты по два вопроса. Ниже представлены </w:t>
      </w:r>
      <w:r w:rsidR="00CA6900" w:rsidRPr="00CF6530">
        <w:rPr>
          <w:color w:val="000000"/>
          <w:sz w:val="28"/>
          <w:szCs w:val="28"/>
          <w:lang w:eastAsia="ru-RU"/>
        </w:rPr>
        <w:t>вопросы,</w:t>
      </w:r>
      <w:r w:rsidRPr="00CF6530">
        <w:rPr>
          <w:color w:val="000000"/>
          <w:sz w:val="28"/>
          <w:szCs w:val="28"/>
          <w:lang w:eastAsia="ru-RU"/>
        </w:rPr>
        <w:t xml:space="preserve"> из которых составляются билеты</w:t>
      </w:r>
    </w:p>
    <w:p w14:paraId="72E6B908" w14:textId="77777777" w:rsidR="00304E17" w:rsidRDefault="00304E17" w:rsidP="00304E17">
      <w:pPr>
        <w:shd w:val="clear" w:color="auto" w:fill="FFFFFF"/>
        <w:ind w:left="-142"/>
        <w:jc w:val="center"/>
        <w:rPr>
          <w:b/>
          <w:bCs/>
          <w:color w:val="000000"/>
          <w:sz w:val="28"/>
          <w:lang w:eastAsia="ru-RU"/>
        </w:rPr>
      </w:pPr>
    </w:p>
    <w:p w14:paraId="18555561" w14:textId="77777777" w:rsidR="00304E17" w:rsidRPr="004B4413" w:rsidRDefault="00304E17" w:rsidP="00304E17">
      <w:pPr>
        <w:shd w:val="clear" w:color="auto" w:fill="FFFFFF"/>
        <w:ind w:left="-142"/>
        <w:jc w:val="center"/>
        <w:rPr>
          <w:rFonts w:cs="Calibri"/>
          <w:color w:val="000000"/>
          <w:lang w:eastAsia="ru-RU"/>
        </w:rPr>
      </w:pPr>
      <w:r w:rsidRPr="004B4413">
        <w:rPr>
          <w:b/>
          <w:bCs/>
          <w:color w:val="000000"/>
          <w:sz w:val="28"/>
          <w:lang w:eastAsia="ru-RU"/>
        </w:rPr>
        <w:t>ВОПРОСЫ</w:t>
      </w:r>
    </w:p>
    <w:p w14:paraId="1CB92C41" w14:textId="77777777" w:rsidR="00304E17" w:rsidRDefault="00304E17" w:rsidP="00304E17">
      <w:pPr>
        <w:shd w:val="clear" w:color="auto" w:fill="FFFFFF"/>
        <w:ind w:left="-142"/>
        <w:jc w:val="center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для дифференцированного зачета</w:t>
      </w:r>
    </w:p>
    <w:p w14:paraId="06E36E11" w14:textId="77777777" w:rsidR="00304E17" w:rsidRPr="004B4413" w:rsidRDefault="00304E17" w:rsidP="00304E17">
      <w:pPr>
        <w:shd w:val="clear" w:color="auto" w:fill="FFFFFF"/>
        <w:ind w:left="567"/>
        <w:jc w:val="center"/>
        <w:rPr>
          <w:color w:val="000000"/>
          <w:sz w:val="28"/>
          <w:szCs w:val="28"/>
          <w:lang w:eastAsia="ru-RU"/>
        </w:rPr>
      </w:pPr>
    </w:p>
    <w:p w14:paraId="5E023B58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Организация (предприятие) как хозяйствующий субъект рыночной экономики.</w:t>
      </w:r>
    </w:p>
    <w:p w14:paraId="16AB8F84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Отраслевые особенности предприятий </w:t>
      </w:r>
      <w:r>
        <w:rPr>
          <w:color w:val="000000"/>
          <w:sz w:val="28"/>
          <w:szCs w:val="28"/>
          <w:lang w:eastAsia="ru-RU"/>
        </w:rPr>
        <w:t>деревообрабатывающей отрасли</w:t>
      </w:r>
      <w:r w:rsidRPr="004B4413">
        <w:rPr>
          <w:color w:val="000000"/>
          <w:sz w:val="28"/>
          <w:szCs w:val="28"/>
          <w:lang w:eastAsia="ru-RU"/>
        </w:rPr>
        <w:t xml:space="preserve">, их функции </w:t>
      </w:r>
      <w:proofErr w:type="gramStart"/>
      <w:r w:rsidRPr="004B4413">
        <w:rPr>
          <w:color w:val="000000"/>
          <w:sz w:val="28"/>
          <w:szCs w:val="28"/>
          <w:lang w:eastAsia="ru-RU"/>
        </w:rPr>
        <w:t>и  основные</w:t>
      </w:r>
      <w:proofErr w:type="gramEnd"/>
      <w:r w:rsidRPr="004B4413">
        <w:rPr>
          <w:color w:val="000000"/>
          <w:sz w:val="28"/>
          <w:szCs w:val="28"/>
          <w:lang w:eastAsia="ru-RU"/>
        </w:rPr>
        <w:t xml:space="preserve"> направления деятельности.</w:t>
      </w:r>
    </w:p>
    <w:p w14:paraId="4EAD67AF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 w:right="-428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Особенности деятельности </w:t>
      </w:r>
      <w:r>
        <w:rPr>
          <w:color w:val="000000"/>
          <w:sz w:val="28"/>
          <w:szCs w:val="28"/>
          <w:lang w:eastAsia="ru-RU"/>
        </w:rPr>
        <w:t>деревообрабатывающих предприятий.</w:t>
      </w:r>
    </w:p>
    <w:p w14:paraId="6D6F8F45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Производственная инфраструктура и ее характеристики, принципы создания инфраструктуры.</w:t>
      </w:r>
    </w:p>
    <w:p w14:paraId="6BD83D14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 w:right="-284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Производственная и </w:t>
      </w:r>
      <w:proofErr w:type="gramStart"/>
      <w:r w:rsidRPr="004B4413">
        <w:rPr>
          <w:color w:val="000000"/>
          <w:sz w:val="28"/>
          <w:szCs w:val="28"/>
          <w:lang w:eastAsia="ru-RU"/>
        </w:rPr>
        <w:t>организационная  структура</w:t>
      </w:r>
      <w:proofErr w:type="gramEnd"/>
      <w:r w:rsidRPr="004B4413">
        <w:rPr>
          <w:color w:val="000000"/>
          <w:sz w:val="28"/>
          <w:szCs w:val="28"/>
          <w:lang w:eastAsia="ru-RU"/>
        </w:rPr>
        <w:t xml:space="preserve"> организации, производственного подразделения, характер взаимодействия с другими подразделениями.</w:t>
      </w:r>
    </w:p>
    <w:p w14:paraId="61AC2193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Организация производственных и технологических процессов </w:t>
      </w:r>
      <w:r>
        <w:rPr>
          <w:color w:val="000000"/>
          <w:sz w:val="28"/>
          <w:szCs w:val="28"/>
          <w:lang w:eastAsia="ru-RU"/>
        </w:rPr>
        <w:t>в деревообработке.</w:t>
      </w:r>
    </w:p>
    <w:p w14:paraId="2390E13E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Организация работы и техническое оснащение </w:t>
      </w:r>
      <w:r>
        <w:rPr>
          <w:color w:val="000000"/>
          <w:sz w:val="28"/>
          <w:szCs w:val="28"/>
          <w:lang w:eastAsia="ru-RU"/>
        </w:rPr>
        <w:t>деревообрабатывающих предприятий</w:t>
      </w:r>
      <w:r w:rsidRPr="004B4413">
        <w:rPr>
          <w:color w:val="000000"/>
          <w:sz w:val="28"/>
          <w:szCs w:val="28"/>
          <w:lang w:eastAsia="ru-RU"/>
        </w:rPr>
        <w:t>.</w:t>
      </w:r>
    </w:p>
    <w:p w14:paraId="081DBD07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Особенности организации и производства </w:t>
      </w:r>
      <w:r>
        <w:rPr>
          <w:color w:val="000000"/>
          <w:sz w:val="28"/>
          <w:szCs w:val="28"/>
          <w:lang w:eastAsia="ru-RU"/>
        </w:rPr>
        <w:t>продукции</w:t>
      </w:r>
      <w:r w:rsidRPr="004B4413">
        <w:rPr>
          <w:color w:val="000000"/>
          <w:sz w:val="28"/>
          <w:szCs w:val="28"/>
          <w:lang w:eastAsia="ru-RU"/>
        </w:rPr>
        <w:t>.</w:t>
      </w:r>
    </w:p>
    <w:p w14:paraId="77E95D2D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Организация работы вспомогательных производственных помещений, их характеристика, оснащение.</w:t>
      </w:r>
    </w:p>
    <w:p w14:paraId="4EA88AEC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Основные функции управления структурным подразделением. Определение состава выполняемых функций.</w:t>
      </w:r>
    </w:p>
    <w:p w14:paraId="32E65813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Организационная структура управления производственного подразделения.</w:t>
      </w:r>
    </w:p>
    <w:p w14:paraId="49CDB0A9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Категории производственного персонала, их характеристика.</w:t>
      </w:r>
    </w:p>
    <w:p w14:paraId="72FF227A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Функция организации и координации: определение состава и содержания деятельности.</w:t>
      </w:r>
    </w:p>
    <w:p w14:paraId="40DA8F6B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 Права, </w:t>
      </w:r>
      <w:proofErr w:type="gramStart"/>
      <w:r w:rsidRPr="004B4413">
        <w:rPr>
          <w:color w:val="000000"/>
          <w:sz w:val="28"/>
          <w:szCs w:val="28"/>
          <w:lang w:eastAsia="ru-RU"/>
        </w:rPr>
        <w:t>обязанности  и</w:t>
      </w:r>
      <w:proofErr w:type="gramEnd"/>
      <w:r w:rsidRPr="004B4413">
        <w:rPr>
          <w:color w:val="000000"/>
          <w:sz w:val="28"/>
          <w:szCs w:val="28"/>
          <w:lang w:eastAsia="ru-RU"/>
        </w:rPr>
        <w:t xml:space="preserve"> ответственность работников, взаимодействия в процессе труда членов бригады.</w:t>
      </w:r>
    </w:p>
    <w:p w14:paraId="1BBCC155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Делегирование </w:t>
      </w:r>
      <w:proofErr w:type="gramStart"/>
      <w:r w:rsidRPr="004B4413">
        <w:rPr>
          <w:color w:val="000000"/>
          <w:sz w:val="28"/>
          <w:szCs w:val="28"/>
          <w:lang w:eastAsia="ru-RU"/>
        </w:rPr>
        <w:t>полномочий  в</w:t>
      </w:r>
      <w:proofErr w:type="gramEnd"/>
      <w:r w:rsidRPr="004B4413">
        <w:rPr>
          <w:color w:val="000000"/>
          <w:sz w:val="28"/>
          <w:szCs w:val="28"/>
          <w:lang w:eastAsia="ru-RU"/>
        </w:rPr>
        <w:t xml:space="preserve"> структурном подразделении (бригаде)</w:t>
      </w:r>
    </w:p>
    <w:p w14:paraId="33519BF7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Содержание форм стимулирования труда на предприятиях питания.</w:t>
      </w:r>
    </w:p>
    <w:p w14:paraId="5CD93483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 Способы поощрения членов команды (бригады), мотивация работников.</w:t>
      </w:r>
    </w:p>
    <w:p w14:paraId="13C06101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 w:right="-144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Деловая оценка деятельности работников структурного подразделения: характеристики и показатели работы трудовых коллективов.</w:t>
      </w:r>
    </w:p>
    <w:p w14:paraId="56562DEA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Система методов управления структурным подразделением.</w:t>
      </w:r>
    </w:p>
    <w:p w14:paraId="432C5FF2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Методы дисциплинарного воздействия на </w:t>
      </w:r>
      <w:r>
        <w:rPr>
          <w:color w:val="000000"/>
          <w:sz w:val="28"/>
          <w:szCs w:val="28"/>
          <w:lang w:eastAsia="ru-RU"/>
        </w:rPr>
        <w:t>работников предприятия</w:t>
      </w:r>
      <w:r w:rsidRPr="004B4413">
        <w:rPr>
          <w:color w:val="000000"/>
          <w:sz w:val="28"/>
          <w:szCs w:val="28"/>
          <w:lang w:eastAsia="ru-RU"/>
        </w:rPr>
        <w:t>.</w:t>
      </w:r>
    </w:p>
    <w:p w14:paraId="18699D02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Методы и этапы принятия эффективных управленческих решений в стандартных и нестандартных ситуациях.</w:t>
      </w:r>
    </w:p>
    <w:p w14:paraId="26B92441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lastRenderedPageBreak/>
        <w:t>Формирование команды, подбор работников, командные роли.</w:t>
      </w:r>
    </w:p>
    <w:p w14:paraId="27B092E1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Управление конфликтами и стрессами.</w:t>
      </w:r>
    </w:p>
    <w:p w14:paraId="3BFF7D3B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Роль планирования в организации. Виды планов.</w:t>
      </w:r>
    </w:p>
    <w:p w14:paraId="537422D0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 Основы бизнес - планирования </w:t>
      </w:r>
      <w:proofErr w:type="spellStart"/>
      <w:r>
        <w:rPr>
          <w:color w:val="000000"/>
          <w:sz w:val="28"/>
          <w:szCs w:val="28"/>
          <w:lang w:eastAsia="ru-RU"/>
        </w:rPr>
        <w:t>деревообрабывающего</w:t>
      </w:r>
      <w:proofErr w:type="spellEnd"/>
      <w:r>
        <w:rPr>
          <w:color w:val="000000"/>
          <w:sz w:val="28"/>
          <w:szCs w:val="28"/>
          <w:lang w:eastAsia="ru-RU"/>
        </w:rPr>
        <w:t xml:space="preserve"> предприятия</w:t>
      </w:r>
      <w:r w:rsidRPr="004B4413">
        <w:rPr>
          <w:color w:val="000000"/>
          <w:sz w:val="28"/>
          <w:szCs w:val="28"/>
          <w:lang w:eastAsia="ru-RU"/>
        </w:rPr>
        <w:t>.</w:t>
      </w:r>
    </w:p>
    <w:p w14:paraId="2968725C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 w:right="-284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Общий обзор содержания маркетингового исследования внешней среды предприятия.</w:t>
      </w:r>
    </w:p>
    <w:p w14:paraId="26F8035F" w14:textId="3BEAC329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Анализ и прогнозирование деятельности </w:t>
      </w:r>
      <w:r w:rsidR="00CA6900" w:rsidRPr="004B4413">
        <w:rPr>
          <w:color w:val="000000"/>
          <w:sz w:val="28"/>
          <w:szCs w:val="28"/>
          <w:lang w:eastAsia="ru-RU"/>
        </w:rPr>
        <w:t>предприятия.</w:t>
      </w:r>
    </w:p>
    <w:p w14:paraId="13A62616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Производственная мощность </w:t>
      </w:r>
      <w:r>
        <w:rPr>
          <w:color w:val="000000"/>
          <w:sz w:val="28"/>
          <w:szCs w:val="28"/>
          <w:lang w:eastAsia="ru-RU"/>
        </w:rPr>
        <w:t xml:space="preserve">деревообрабатывающих </w:t>
      </w:r>
      <w:r w:rsidRPr="004B4413">
        <w:rPr>
          <w:color w:val="000000"/>
          <w:sz w:val="28"/>
          <w:szCs w:val="28"/>
          <w:lang w:eastAsia="ru-RU"/>
        </w:rPr>
        <w:t>предприяти</w:t>
      </w:r>
      <w:r>
        <w:rPr>
          <w:color w:val="000000"/>
          <w:sz w:val="28"/>
          <w:szCs w:val="28"/>
          <w:lang w:eastAsia="ru-RU"/>
        </w:rPr>
        <w:t>й</w:t>
      </w:r>
      <w:r w:rsidRPr="004B4413">
        <w:rPr>
          <w:color w:val="000000"/>
          <w:sz w:val="28"/>
          <w:szCs w:val="28"/>
          <w:lang w:eastAsia="ru-RU"/>
        </w:rPr>
        <w:t>.</w:t>
      </w:r>
    </w:p>
    <w:p w14:paraId="680FD3E9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Методика разработки плана производства (производственной </w:t>
      </w:r>
      <w:proofErr w:type="gramStart"/>
      <w:r w:rsidRPr="004B4413">
        <w:rPr>
          <w:color w:val="000000"/>
          <w:sz w:val="28"/>
          <w:szCs w:val="28"/>
          <w:lang w:eastAsia="ru-RU"/>
        </w:rPr>
        <w:t>программы)  структурного</w:t>
      </w:r>
      <w:proofErr w:type="gramEnd"/>
      <w:r w:rsidRPr="004B4413">
        <w:rPr>
          <w:color w:val="000000"/>
          <w:sz w:val="28"/>
          <w:szCs w:val="28"/>
          <w:lang w:eastAsia="ru-RU"/>
        </w:rPr>
        <w:t xml:space="preserve"> подразделения</w:t>
      </w:r>
    </w:p>
    <w:p w14:paraId="42417B25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Планирование издержек и себестоимости продукции</w:t>
      </w:r>
    </w:p>
    <w:p w14:paraId="651E0AB0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Разработка бизнес-плана </w:t>
      </w:r>
      <w:r>
        <w:rPr>
          <w:color w:val="000000"/>
          <w:sz w:val="28"/>
          <w:szCs w:val="28"/>
          <w:lang w:eastAsia="ru-RU"/>
        </w:rPr>
        <w:t>деревообрабатывающего предприятия.</w:t>
      </w:r>
    </w:p>
    <w:p w14:paraId="4C8CF062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Планирование работы бригады.</w:t>
      </w:r>
    </w:p>
    <w:p w14:paraId="55EEAF66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Расчет численности производственных работников.</w:t>
      </w:r>
    </w:p>
    <w:p w14:paraId="40CBC70D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 w:right="-428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Методика составления рациональных графиков работы членов бригады (команды)</w:t>
      </w:r>
    </w:p>
    <w:p w14:paraId="64A0263F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Методы контроля соблюдения технологического процесса </w:t>
      </w:r>
      <w:r>
        <w:rPr>
          <w:color w:val="000000"/>
          <w:sz w:val="28"/>
          <w:szCs w:val="28"/>
          <w:lang w:eastAsia="ru-RU"/>
        </w:rPr>
        <w:t>раскроя и переработки древесины</w:t>
      </w:r>
      <w:r w:rsidRPr="004B4413">
        <w:rPr>
          <w:color w:val="000000"/>
          <w:sz w:val="28"/>
          <w:szCs w:val="28"/>
          <w:lang w:eastAsia="ru-RU"/>
        </w:rPr>
        <w:t>.</w:t>
      </w:r>
    </w:p>
    <w:p w14:paraId="6EE827A2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Методы оценивания качества. Способы и показатели оценки качества выполняемых работ членами бригады команды.</w:t>
      </w:r>
    </w:p>
    <w:p w14:paraId="5B456F81" w14:textId="1F0D07F3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 w:right="-144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Нормирование труда на </w:t>
      </w:r>
      <w:r>
        <w:rPr>
          <w:color w:val="000000"/>
          <w:sz w:val="28"/>
          <w:szCs w:val="28"/>
          <w:lang w:eastAsia="ru-RU"/>
        </w:rPr>
        <w:t xml:space="preserve">деревообрабатывающих </w:t>
      </w:r>
      <w:r w:rsidR="00CA6900" w:rsidRPr="004B4413">
        <w:rPr>
          <w:color w:val="000000"/>
          <w:sz w:val="28"/>
          <w:szCs w:val="28"/>
          <w:lang w:eastAsia="ru-RU"/>
        </w:rPr>
        <w:t>предприятиях.</w:t>
      </w:r>
    </w:p>
    <w:p w14:paraId="11D3993C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 w:right="-144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Виды норм выработки, нормы времени – характеристики показателей</w:t>
      </w:r>
    </w:p>
    <w:p w14:paraId="7DAA3F73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Методика расчета производительности труда и численности работающих структурного подразделения</w:t>
      </w:r>
    </w:p>
    <w:p w14:paraId="075128E0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Тарифная система. Формы и системы оплаты труда на предприятиях.</w:t>
      </w:r>
    </w:p>
    <w:p w14:paraId="4F99C3DC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Порядок оформления табеля учета рабочего времени.</w:t>
      </w:r>
    </w:p>
    <w:p w14:paraId="58FBA863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 w:right="-144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>Методика расчета заработной платы: начисление заработной платы при повременной и сдельной оплате труда. Доплаты и надбавки</w:t>
      </w:r>
    </w:p>
    <w:p w14:paraId="4977B328" w14:textId="77777777" w:rsidR="00304E17" w:rsidRPr="004B4413" w:rsidRDefault="00304E17" w:rsidP="00304E17">
      <w:pPr>
        <w:numPr>
          <w:ilvl w:val="0"/>
          <w:numId w:val="1"/>
        </w:num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4B4413">
        <w:rPr>
          <w:color w:val="000000"/>
          <w:sz w:val="28"/>
          <w:szCs w:val="28"/>
          <w:lang w:eastAsia="ru-RU"/>
        </w:rPr>
        <w:t xml:space="preserve">Материальная ответственность работника </w:t>
      </w:r>
      <w:proofErr w:type="gramStart"/>
      <w:r w:rsidRPr="004B4413">
        <w:rPr>
          <w:color w:val="000000"/>
          <w:sz w:val="28"/>
          <w:szCs w:val="28"/>
          <w:lang w:eastAsia="ru-RU"/>
        </w:rPr>
        <w:t>за ущерб</w:t>
      </w:r>
      <w:proofErr w:type="gramEnd"/>
      <w:r w:rsidRPr="004B4413">
        <w:rPr>
          <w:color w:val="000000"/>
          <w:sz w:val="28"/>
          <w:szCs w:val="28"/>
          <w:lang w:eastAsia="ru-RU"/>
        </w:rPr>
        <w:t xml:space="preserve"> причиненный работодателю. Содержание договора о материальной ответственности.</w:t>
      </w:r>
    </w:p>
    <w:p w14:paraId="1020F387" w14:textId="77777777" w:rsidR="000E7309" w:rsidRDefault="000E7309" w:rsidP="00304E17">
      <w:pPr>
        <w:pStyle w:val="a3"/>
        <w:spacing w:before="0" w:after="150"/>
        <w:ind w:left="360"/>
        <w:jc w:val="both"/>
        <w:rPr>
          <w:b/>
          <w:color w:val="000000"/>
          <w:sz w:val="28"/>
          <w:szCs w:val="28"/>
        </w:rPr>
      </w:pPr>
    </w:p>
    <w:p w14:paraId="5B2B4E65" w14:textId="77777777" w:rsidR="00304E17" w:rsidRPr="00BE2CE9" w:rsidRDefault="00304E17" w:rsidP="00304E17">
      <w:pPr>
        <w:pStyle w:val="a3"/>
        <w:spacing w:before="0" w:after="150"/>
        <w:ind w:left="360"/>
        <w:jc w:val="both"/>
        <w:rPr>
          <w:b/>
          <w:color w:val="000000"/>
          <w:sz w:val="28"/>
          <w:szCs w:val="28"/>
        </w:rPr>
      </w:pPr>
      <w:r w:rsidRPr="00BE2CE9">
        <w:rPr>
          <w:b/>
          <w:color w:val="000000"/>
          <w:sz w:val="28"/>
          <w:szCs w:val="28"/>
        </w:rPr>
        <w:t>Критерии оценки:</w:t>
      </w:r>
    </w:p>
    <w:p w14:paraId="276B560E" w14:textId="77777777" w:rsidR="00304E17" w:rsidRDefault="00304E17" w:rsidP="00304E17">
      <w:pPr>
        <w:pStyle w:val="a3"/>
        <w:spacing w:before="0" w:after="0"/>
        <w:ind w:left="360"/>
        <w:jc w:val="both"/>
        <w:rPr>
          <w:b/>
          <w:color w:val="000000"/>
          <w:sz w:val="28"/>
          <w:szCs w:val="28"/>
        </w:rPr>
      </w:pPr>
    </w:p>
    <w:p w14:paraId="5BD11700" w14:textId="77777777" w:rsidR="00304E17" w:rsidRDefault="00304E17" w:rsidP="00304E17">
      <w:pPr>
        <w:pStyle w:val="a3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Оценка «5» </w:t>
      </w:r>
      <w:r w:rsidRPr="001B7370">
        <w:rPr>
          <w:color w:val="000000"/>
          <w:sz w:val="28"/>
          <w:szCs w:val="28"/>
        </w:rPr>
        <w:t>ставится</w:t>
      </w:r>
      <w:r>
        <w:rPr>
          <w:color w:val="000000"/>
          <w:sz w:val="28"/>
          <w:szCs w:val="28"/>
        </w:rPr>
        <w:t>,</w:t>
      </w:r>
      <w:r w:rsidRPr="001B7370">
        <w:rPr>
          <w:color w:val="000000"/>
          <w:sz w:val="28"/>
          <w:szCs w:val="28"/>
        </w:rPr>
        <w:t xml:space="preserve"> </w:t>
      </w:r>
      <w:proofErr w:type="gramStart"/>
      <w:r w:rsidRPr="001B7370">
        <w:rPr>
          <w:color w:val="000000"/>
          <w:sz w:val="28"/>
          <w:szCs w:val="28"/>
        </w:rPr>
        <w:t>если</w:t>
      </w:r>
      <w:r>
        <w:rPr>
          <w:b/>
          <w:color w:val="000000"/>
          <w:sz w:val="28"/>
          <w:szCs w:val="28"/>
        </w:rPr>
        <w:t xml:space="preserve"> </w:t>
      </w:r>
      <w:r w:rsidRPr="00CF6530">
        <w:rPr>
          <w:color w:val="000000"/>
          <w:sz w:val="28"/>
          <w:szCs w:val="28"/>
        </w:rPr>
        <w:t xml:space="preserve"> студент</w:t>
      </w:r>
      <w:proofErr w:type="gramEnd"/>
      <w:r w:rsidRPr="00CF6530">
        <w:rPr>
          <w:color w:val="000000"/>
          <w:sz w:val="28"/>
          <w:szCs w:val="28"/>
        </w:rPr>
        <w:t xml:space="preserve"> дал абсолютно правильный ответ, отличающийся точностью и глубинно</w:t>
      </w:r>
      <w:r>
        <w:rPr>
          <w:color w:val="000000"/>
          <w:sz w:val="28"/>
          <w:szCs w:val="28"/>
        </w:rPr>
        <w:t>й.</w:t>
      </w:r>
    </w:p>
    <w:p w14:paraId="7F6C3283" w14:textId="77777777" w:rsidR="00304E17" w:rsidRDefault="00304E17" w:rsidP="00304E17">
      <w:pPr>
        <w:pStyle w:val="a3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1B7370">
        <w:rPr>
          <w:b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 xml:space="preserve"> ставится, </w:t>
      </w:r>
      <w:proofErr w:type="gramStart"/>
      <w:r>
        <w:rPr>
          <w:color w:val="000000"/>
          <w:sz w:val="28"/>
          <w:szCs w:val="28"/>
        </w:rPr>
        <w:t xml:space="preserve">если </w:t>
      </w:r>
      <w:r w:rsidRPr="00CF6530">
        <w:rPr>
          <w:color w:val="000000"/>
          <w:sz w:val="28"/>
          <w:szCs w:val="28"/>
        </w:rPr>
        <w:t xml:space="preserve"> студент</w:t>
      </w:r>
      <w:proofErr w:type="gramEnd"/>
      <w:r w:rsidRPr="00CF6530">
        <w:rPr>
          <w:color w:val="000000"/>
          <w:sz w:val="28"/>
          <w:szCs w:val="28"/>
        </w:rPr>
        <w:t xml:space="preserve"> дал правильный и достаточно глубокий ответ, в котором упущены те или иные нюансы</w:t>
      </w:r>
    </w:p>
    <w:p w14:paraId="74DAD1C9" w14:textId="77777777" w:rsidR="00304E17" w:rsidRDefault="00304E17" w:rsidP="00304E17">
      <w:pPr>
        <w:pStyle w:val="a3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1B7370">
        <w:rPr>
          <w:b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ставится, </w:t>
      </w:r>
      <w:proofErr w:type="gramStart"/>
      <w:r>
        <w:rPr>
          <w:color w:val="000000"/>
          <w:sz w:val="28"/>
          <w:szCs w:val="28"/>
        </w:rPr>
        <w:t xml:space="preserve">если </w:t>
      </w:r>
      <w:r w:rsidRPr="00CF6530">
        <w:rPr>
          <w:color w:val="000000"/>
          <w:sz w:val="28"/>
          <w:szCs w:val="28"/>
        </w:rPr>
        <w:t> студент</w:t>
      </w:r>
      <w:proofErr w:type="gramEnd"/>
      <w:r w:rsidRPr="00CF6530">
        <w:rPr>
          <w:color w:val="000000"/>
          <w:sz w:val="28"/>
          <w:szCs w:val="28"/>
        </w:rPr>
        <w:t xml:space="preserve"> формально ответил на поставленный вопрос, </w:t>
      </w:r>
      <w:r>
        <w:rPr>
          <w:color w:val="000000"/>
          <w:sz w:val="28"/>
          <w:szCs w:val="28"/>
        </w:rPr>
        <w:t xml:space="preserve">но </w:t>
      </w:r>
      <w:r w:rsidRPr="00CF6530">
        <w:rPr>
          <w:color w:val="000000"/>
          <w:sz w:val="28"/>
          <w:szCs w:val="28"/>
        </w:rPr>
        <w:t>не достиг нужной глубины и полноты в понимании поставленного вопроса</w:t>
      </w:r>
      <w:r>
        <w:rPr>
          <w:color w:val="000000"/>
          <w:sz w:val="28"/>
          <w:szCs w:val="28"/>
        </w:rPr>
        <w:t>.</w:t>
      </w:r>
    </w:p>
    <w:p w14:paraId="09AEF227" w14:textId="77777777" w:rsidR="00304E17" w:rsidRPr="00CF6530" w:rsidRDefault="00304E17" w:rsidP="00304E17">
      <w:pPr>
        <w:pStyle w:val="a3"/>
        <w:spacing w:before="0" w:after="0"/>
        <w:ind w:left="360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1B7370">
        <w:rPr>
          <w:b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 xml:space="preserve"> ставится, если студент</w:t>
      </w:r>
      <w:r w:rsidRPr="00CF6530">
        <w:rPr>
          <w:color w:val="000000"/>
          <w:sz w:val="28"/>
          <w:szCs w:val="28"/>
        </w:rPr>
        <w:t xml:space="preserve"> дал примитивный и неглубокий ответ на вопрос и были допущены фактические ошибки, повлекшие за собой не понимание той или иной проблемы</w:t>
      </w:r>
      <w:r>
        <w:rPr>
          <w:color w:val="000000"/>
          <w:sz w:val="28"/>
          <w:szCs w:val="28"/>
        </w:rPr>
        <w:t>.</w:t>
      </w:r>
    </w:p>
    <w:p w14:paraId="178C6576" w14:textId="77777777" w:rsidR="009E5E49" w:rsidRDefault="009E5E49">
      <w:pPr>
        <w:rPr>
          <w:sz w:val="28"/>
          <w:szCs w:val="28"/>
        </w:rPr>
      </w:pPr>
    </w:p>
    <w:p w14:paraId="001D288D" w14:textId="77777777" w:rsidR="005F5B3F" w:rsidRPr="005F5B3F" w:rsidRDefault="005F5B3F" w:rsidP="005F5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auto"/>
        </w:rPr>
      </w:pPr>
      <w:r w:rsidRPr="005F5B3F">
        <w:rPr>
          <w:color w:val="auto"/>
        </w:rPr>
        <w:lastRenderedPageBreak/>
        <w:t>Информационное обеспечение обучения</w:t>
      </w:r>
    </w:p>
    <w:p w14:paraId="79A9640A" w14:textId="77777777" w:rsidR="005F5B3F" w:rsidRPr="005F5B3F" w:rsidRDefault="005F5B3F" w:rsidP="005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F5B3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26FC406" w14:textId="77777777" w:rsidR="005F5B3F" w:rsidRPr="009B325C" w:rsidRDefault="005F5B3F" w:rsidP="005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4C01417" w14:textId="77777777" w:rsidR="005F5B3F" w:rsidRPr="005F5B3F" w:rsidRDefault="005F5B3F" w:rsidP="005F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F5B3F">
        <w:rPr>
          <w:b/>
          <w:bCs/>
          <w:sz w:val="28"/>
          <w:szCs w:val="28"/>
        </w:rPr>
        <w:t>Основные источники:</w:t>
      </w:r>
    </w:p>
    <w:p w14:paraId="17CF7E37" w14:textId="77777777" w:rsidR="005F5B3F" w:rsidRPr="009B325C" w:rsidRDefault="005F5B3F" w:rsidP="005F5B3F">
      <w:pPr>
        <w:pStyle w:val="a3"/>
        <w:numPr>
          <w:ilvl w:val="1"/>
          <w:numId w:val="5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r w:rsidRPr="009B325C">
        <w:rPr>
          <w:bCs/>
          <w:sz w:val="28"/>
          <w:szCs w:val="28"/>
        </w:rPr>
        <w:t xml:space="preserve">Шипунов В. Г., </w:t>
      </w:r>
      <w:proofErr w:type="spellStart"/>
      <w:r w:rsidRPr="009B325C">
        <w:rPr>
          <w:bCs/>
          <w:sz w:val="28"/>
          <w:szCs w:val="28"/>
        </w:rPr>
        <w:t>Кишкель</w:t>
      </w:r>
      <w:proofErr w:type="spellEnd"/>
      <w:r w:rsidRPr="009B325C">
        <w:rPr>
          <w:bCs/>
          <w:i/>
          <w:iCs/>
          <w:sz w:val="28"/>
          <w:szCs w:val="28"/>
        </w:rPr>
        <w:t xml:space="preserve"> Е. Н.</w:t>
      </w:r>
      <w:r w:rsidRPr="009B325C">
        <w:rPr>
          <w:bCs/>
          <w:sz w:val="28"/>
          <w:szCs w:val="28"/>
        </w:rPr>
        <w:t xml:space="preserve"> Основы управленческой деятельности: Учебник для сред. спец. учеб. за</w:t>
      </w:r>
      <w:r>
        <w:rPr>
          <w:bCs/>
          <w:sz w:val="28"/>
          <w:szCs w:val="28"/>
        </w:rPr>
        <w:t>ведений – М.: Высшая школа, 2014</w:t>
      </w:r>
      <w:r w:rsidRPr="009B325C">
        <w:rPr>
          <w:bCs/>
          <w:sz w:val="28"/>
          <w:szCs w:val="28"/>
        </w:rPr>
        <w:t>.</w:t>
      </w:r>
    </w:p>
    <w:p w14:paraId="0E29BEE1" w14:textId="77777777" w:rsidR="005F5B3F" w:rsidRPr="009B325C" w:rsidRDefault="005F5B3F" w:rsidP="005F5B3F">
      <w:pPr>
        <w:pStyle w:val="a3"/>
        <w:numPr>
          <w:ilvl w:val="1"/>
          <w:numId w:val="5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r w:rsidRPr="009B325C">
        <w:rPr>
          <w:bCs/>
          <w:sz w:val="28"/>
          <w:szCs w:val="28"/>
        </w:rPr>
        <w:t xml:space="preserve">Управление персоналом организации: Учебник/ Под ред. А. </w:t>
      </w:r>
      <w:proofErr w:type="spellStart"/>
      <w:r w:rsidRPr="009B325C">
        <w:rPr>
          <w:bCs/>
          <w:sz w:val="28"/>
          <w:szCs w:val="28"/>
        </w:rPr>
        <w:t>Я.Кибанова</w:t>
      </w:r>
      <w:proofErr w:type="spellEnd"/>
      <w:r w:rsidRPr="009B325C">
        <w:rPr>
          <w:bCs/>
          <w:sz w:val="28"/>
          <w:szCs w:val="28"/>
        </w:rPr>
        <w:t xml:space="preserve"> - 3-е изд., доп.</w:t>
      </w:r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- М.: ИНФРА – М, 2014</w:t>
      </w:r>
      <w:r w:rsidRPr="009B325C">
        <w:rPr>
          <w:bCs/>
          <w:sz w:val="28"/>
          <w:szCs w:val="28"/>
        </w:rPr>
        <w:t>.</w:t>
      </w:r>
    </w:p>
    <w:p w14:paraId="728C685F" w14:textId="77777777" w:rsidR="005F5B3F" w:rsidRDefault="005F5B3F" w:rsidP="005F5B3F">
      <w:pPr>
        <w:pStyle w:val="a3"/>
        <w:numPr>
          <w:ilvl w:val="1"/>
          <w:numId w:val="5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r w:rsidRPr="009B325C">
        <w:rPr>
          <w:bCs/>
          <w:sz w:val="28"/>
          <w:szCs w:val="28"/>
        </w:rPr>
        <w:t xml:space="preserve">Драчева Е. Л., </w:t>
      </w:r>
      <w:proofErr w:type="spellStart"/>
      <w:r w:rsidRPr="009B325C">
        <w:rPr>
          <w:bCs/>
          <w:sz w:val="28"/>
          <w:szCs w:val="28"/>
        </w:rPr>
        <w:t>Юликов</w:t>
      </w:r>
      <w:proofErr w:type="spellEnd"/>
      <w:r w:rsidRPr="009B325C">
        <w:rPr>
          <w:bCs/>
          <w:sz w:val="28"/>
          <w:szCs w:val="28"/>
        </w:rPr>
        <w:t xml:space="preserve"> Л. И. Менеджмент. Учебное пособие для сред. проф. образования, 2-е изд. - М., 20</w:t>
      </w:r>
      <w:r>
        <w:rPr>
          <w:bCs/>
          <w:sz w:val="28"/>
          <w:szCs w:val="28"/>
        </w:rPr>
        <w:t>15.</w:t>
      </w:r>
    </w:p>
    <w:p w14:paraId="0F8CEBEB" w14:textId="77777777" w:rsidR="005F5B3F" w:rsidRDefault="005F5B3F" w:rsidP="005F5B3F">
      <w:pPr>
        <w:pStyle w:val="a3"/>
        <w:numPr>
          <w:ilvl w:val="1"/>
          <w:numId w:val="5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r w:rsidRPr="009B325C">
        <w:rPr>
          <w:bCs/>
          <w:sz w:val="28"/>
          <w:szCs w:val="28"/>
        </w:rPr>
        <w:t>Нефедов В. В. Психолого-педагогические аспекты управления коллективами и судами на водном транспорте: Учебное пособие, Нижний Новгород, ВГАВТ, 20</w:t>
      </w:r>
      <w:r>
        <w:rPr>
          <w:bCs/>
          <w:sz w:val="28"/>
          <w:szCs w:val="28"/>
        </w:rPr>
        <w:t>13.</w:t>
      </w:r>
    </w:p>
    <w:p w14:paraId="2C433CF6" w14:textId="77777777" w:rsidR="005F5B3F" w:rsidRDefault="005F5B3F" w:rsidP="005F5B3F">
      <w:pPr>
        <w:pStyle w:val="a3"/>
        <w:numPr>
          <w:ilvl w:val="1"/>
          <w:numId w:val="5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r w:rsidRPr="009B325C">
        <w:rPr>
          <w:bCs/>
          <w:sz w:val="28"/>
          <w:szCs w:val="28"/>
        </w:rPr>
        <w:t>Егоршин А. П. Основы управления персоналом – 2-е изд. – М.: ИНФРА –М, 20</w:t>
      </w:r>
      <w:r>
        <w:rPr>
          <w:bCs/>
          <w:sz w:val="28"/>
          <w:szCs w:val="28"/>
        </w:rPr>
        <w:t>15</w:t>
      </w:r>
      <w:r w:rsidRPr="009B325C">
        <w:rPr>
          <w:bCs/>
          <w:sz w:val="28"/>
          <w:szCs w:val="28"/>
        </w:rPr>
        <w:t>.</w:t>
      </w:r>
    </w:p>
    <w:p w14:paraId="2A8671C0" w14:textId="77777777" w:rsidR="005F5B3F" w:rsidRDefault="005F5B3F" w:rsidP="005F5B3F">
      <w:pPr>
        <w:pStyle w:val="a3"/>
        <w:numPr>
          <w:ilvl w:val="1"/>
          <w:numId w:val="5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proofErr w:type="spellStart"/>
      <w:r w:rsidRPr="009B325C">
        <w:rPr>
          <w:bCs/>
          <w:sz w:val="28"/>
          <w:szCs w:val="28"/>
        </w:rPr>
        <w:t>Кибанов</w:t>
      </w:r>
      <w:proofErr w:type="spellEnd"/>
      <w:r w:rsidRPr="009B325C">
        <w:rPr>
          <w:bCs/>
          <w:sz w:val="28"/>
          <w:szCs w:val="28"/>
        </w:rPr>
        <w:t xml:space="preserve"> А. Я., Ворожейкин И. Е., Захаров Д. К., Коновалова В. Г. Конфликтология: Учебник. – М.: ИНФРА – М., 20</w:t>
      </w:r>
      <w:r>
        <w:rPr>
          <w:bCs/>
          <w:sz w:val="28"/>
          <w:szCs w:val="28"/>
        </w:rPr>
        <w:t>16</w:t>
      </w:r>
      <w:r w:rsidRPr="009B325C">
        <w:rPr>
          <w:bCs/>
          <w:sz w:val="28"/>
          <w:szCs w:val="28"/>
        </w:rPr>
        <w:t>.</w:t>
      </w:r>
    </w:p>
    <w:p w14:paraId="02C69810" w14:textId="77777777" w:rsidR="005F5B3F" w:rsidRDefault="005F5B3F" w:rsidP="005F5B3F">
      <w:pPr>
        <w:pStyle w:val="a3"/>
        <w:numPr>
          <w:ilvl w:val="1"/>
          <w:numId w:val="5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r w:rsidRPr="009B325C">
        <w:rPr>
          <w:bCs/>
          <w:sz w:val="28"/>
          <w:szCs w:val="28"/>
        </w:rPr>
        <w:t xml:space="preserve">Дятлов В. А., Пихало В. Т. Этика и этикет деловых отношений: Учебное пособие, - М.: ГАНГ; Издательский центр «Академия», </w:t>
      </w:r>
      <w:r>
        <w:rPr>
          <w:bCs/>
          <w:sz w:val="28"/>
          <w:szCs w:val="28"/>
        </w:rPr>
        <w:t>2014.</w:t>
      </w:r>
    </w:p>
    <w:p w14:paraId="17C451F7" w14:textId="77777777" w:rsidR="005F5B3F" w:rsidRPr="00855DBC" w:rsidRDefault="005F5B3F" w:rsidP="005F5B3F">
      <w:pPr>
        <w:pStyle w:val="a3"/>
        <w:numPr>
          <w:ilvl w:val="1"/>
          <w:numId w:val="5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r w:rsidRPr="009B325C">
        <w:rPr>
          <w:bCs/>
          <w:sz w:val="28"/>
          <w:szCs w:val="28"/>
        </w:rPr>
        <w:t xml:space="preserve">Волков О. И. и др. «Экономика предприятия» - М.: ИНФРА – М., </w:t>
      </w:r>
      <w:r>
        <w:rPr>
          <w:bCs/>
          <w:sz w:val="28"/>
          <w:szCs w:val="28"/>
        </w:rPr>
        <w:t>2014.</w:t>
      </w:r>
    </w:p>
    <w:p w14:paraId="61893464" w14:textId="77777777" w:rsidR="005F5B3F" w:rsidRPr="005F5B3F" w:rsidRDefault="005F5B3F" w:rsidP="005F5B3F">
      <w:pPr>
        <w:jc w:val="both"/>
        <w:rPr>
          <w:b/>
          <w:bCs/>
          <w:sz w:val="28"/>
          <w:szCs w:val="28"/>
        </w:rPr>
      </w:pPr>
      <w:r w:rsidRPr="005F5B3F">
        <w:rPr>
          <w:b/>
          <w:bCs/>
          <w:sz w:val="28"/>
          <w:szCs w:val="28"/>
        </w:rPr>
        <w:t>Дополнительная литература:</w:t>
      </w:r>
    </w:p>
    <w:p w14:paraId="67ABD1FE" w14:textId="77777777" w:rsidR="005F5B3F" w:rsidRDefault="005F5B3F" w:rsidP="005F5B3F">
      <w:pPr>
        <w:pStyle w:val="a3"/>
        <w:numPr>
          <w:ilvl w:val="0"/>
          <w:numId w:val="6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proofErr w:type="spellStart"/>
      <w:r w:rsidRPr="009B325C">
        <w:rPr>
          <w:bCs/>
          <w:sz w:val="28"/>
          <w:szCs w:val="28"/>
        </w:rPr>
        <w:t>Кибанов</w:t>
      </w:r>
      <w:proofErr w:type="spellEnd"/>
      <w:r w:rsidRPr="009B325C">
        <w:rPr>
          <w:bCs/>
          <w:sz w:val="28"/>
          <w:szCs w:val="28"/>
        </w:rPr>
        <w:t xml:space="preserve"> А. Я. Основы управления персоналом. – 2-е изд. Доп. и </w:t>
      </w:r>
      <w:proofErr w:type="spellStart"/>
      <w:r w:rsidRPr="009B325C">
        <w:rPr>
          <w:bCs/>
          <w:sz w:val="28"/>
          <w:szCs w:val="28"/>
        </w:rPr>
        <w:t>перераб</w:t>
      </w:r>
      <w:proofErr w:type="spellEnd"/>
      <w:r w:rsidRPr="009B325C">
        <w:rPr>
          <w:bCs/>
          <w:sz w:val="28"/>
          <w:szCs w:val="28"/>
        </w:rPr>
        <w:t>. – М.: ИНФРА - М, 2007.</w:t>
      </w:r>
    </w:p>
    <w:p w14:paraId="45A3EC2B" w14:textId="77777777" w:rsidR="005F5B3F" w:rsidRDefault="005F5B3F" w:rsidP="005F5B3F">
      <w:pPr>
        <w:pStyle w:val="a3"/>
        <w:numPr>
          <w:ilvl w:val="0"/>
          <w:numId w:val="6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r w:rsidRPr="009B325C">
        <w:rPr>
          <w:bCs/>
          <w:sz w:val="28"/>
          <w:szCs w:val="28"/>
        </w:rPr>
        <w:t>Панкратов В. Н. Искусство управлять людьми – М.: Изд-во Института психотерапии, 1999.</w:t>
      </w:r>
    </w:p>
    <w:p w14:paraId="3CA800DE" w14:textId="77777777" w:rsidR="005F5B3F" w:rsidRDefault="005F5B3F" w:rsidP="005F5B3F">
      <w:pPr>
        <w:pStyle w:val="a3"/>
        <w:numPr>
          <w:ilvl w:val="0"/>
          <w:numId w:val="6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proofErr w:type="spellStart"/>
      <w:r w:rsidRPr="00855DBC">
        <w:rPr>
          <w:bCs/>
          <w:sz w:val="28"/>
          <w:szCs w:val="28"/>
        </w:rPr>
        <w:t>Виханский</w:t>
      </w:r>
      <w:proofErr w:type="spellEnd"/>
      <w:r w:rsidRPr="00855DBC">
        <w:rPr>
          <w:bCs/>
          <w:sz w:val="28"/>
          <w:szCs w:val="28"/>
        </w:rPr>
        <w:t xml:space="preserve"> О. С., Наумов А. И. Менеджмент. М., 1999.</w:t>
      </w:r>
    </w:p>
    <w:p w14:paraId="143616EC" w14:textId="77777777" w:rsidR="005F5B3F" w:rsidRDefault="005F5B3F" w:rsidP="005F5B3F">
      <w:pPr>
        <w:pStyle w:val="a3"/>
        <w:numPr>
          <w:ilvl w:val="0"/>
          <w:numId w:val="6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proofErr w:type="spellStart"/>
      <w:r w:rsidRPr="00855DBC">
        <w:rPr>
          <w:bCs/>
          <w:sz w:val="28"/>
          <w:szCs w:val="28"/>
        </w:rPr>
        <w:t>Браим</w:t>
      </w:r>
      <w:proofErr w:type="spellEnd"/>
      <w:r w:rsidRPr="00855DBC">
        <w:rPr>
          <w:bCs/>
          <w:sz w:val="28"/>
          <w:szCs w:val="28"/>
        </w:rPr>
        <w:t xml:space="preserve"> И. Н. Этика делового общения. – Минск: ИП «</w:t>
      </w:r>
      <w:proofErr w:type="spellStart"/>
      <w:r w:rsidRPr="00855DBC">
        <w:rPr>
          <w:bCs/>
          <w:sz w:val="28"/>
          <w:szCs w:val="28"/>
        </w:rPr>
        <w:t>Экоперспектива</w:t>
      </w:r>
      <w:proofErr w:type="spellEnd"/>
      <w:r w:rsidRPr="00855DBC">
        <w:rPr>
          <w:bCs/>
          <w:sz w:val="28"/>
          <w:szCs w:val="28"/>
        </w:rPr>
        <w:t>», 1996.</w:t>
      </w:r>
    </w:p>
    <w:p w14:paraId="7A1A2024" w14:textId="77777777" w:rsidR="005F5B3F" w:rsidRDefault="005F5B3F" w:rsidP="005F5B3F">
      <w:pPr>
        <w:pStyle w:val="a3"/>
        <w:numPr>
          <w:ilvl w:val="0"/>
          <w:numId w:val="6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r w:rsidRPr="00855DBC">
        <w:rPr>
          <w:bCs/>
          <w:sz w:val="28"/>
          <w:szCs w:val="28"/>
        </w:rPr>
        <w:t>Бороздина Г. В. Психология делового общения. – М.: ИНФРА – М, 1998.</w:t>
      </w:r>
    </w:p>
    <w:p w14:paraId="574FFF0F" w14:textId="77777777" w:rsidR="005F5B3F" w:rsidRDefault="005F5B3F" w:rsidP="005F5B3F">
      <w:pPr>
        <w:pStyle w:val="a3"/>
        <w:numPr>
          <w:ilvl w:val="0"/>
          <w:numId w:val="6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proofErr w:type="spellStart"/>
      <w:r w:rsidRPr="00855DBC">
        <w:rPr>
          <w:bCs/>
          <w:sz w:val="28"/>
          <w:szCs w:val="28"/>
        </w:rPr>
        <w:t>Мастенбрук</w:t>
      </w:r>
      <w:proofErr w:type="spellEnd"/>
      <w:r w:rsidRPr="00855DBC">
        <w:rPr>
          <w:bCs/>
          <w:sz w:val="28"/>
          <w:szCs w:val="28"/>
        </w:rPr>
        <w:t xml:space="preserve"> У. Управление конфликтными ситуациями и развитие организации: Пер. с </w:t>
      </w:r>
      <w:proofErr w:type="spellStart"/>
      <w:r w:rsidRPr="00855DBC">
        <w:rPr>
          <w:bCs/>
          <w:sz w:val="28"/>
          <w:szCs w:val="28"/>
        </w:rPr>
        <w:t>анг</w:t>
      </w:r>
      <w:proofErr w:type="spellEnd"/>
      <w:r w:rsidRPr="00855DBC">
        <w:rPr>
          <w:bCs/>
          <w:sz w:val="28"/>
          <w:szCs w:val="28"/>
        </w:rPr>
        <w:t>. – М.: ИНФРА – М, 1996.</w:t>
      </w:r>
    </w:p>
    <w:p w14:paraId="32F8D790" w14:textId="77777777" w:rsidR="005F5B3F" w:rsidRDefault="005F5B3F" w:rsidP="005F5B3F">
      <w:pPr>
        <w:pStyle w:val="a3"/>
        <w:numPr>
          <w:ilvl w:val="0"/>
          <w:numId w:val="6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proofErr w:type="spellStart"/>
      <w:r w:rsidRPr="00855DBC">
        <w:rPr>
          <w:bCs/>
          <w:sz w:val="28"/>
          <w:szCs w:val="28"/>
        </w:rPr>
        <w:t>Мескон</w:t>
      </w:r>
      <w:proofErr w:type="spellEnd"/>
      <w:r w:rsidRPr="00855DBC">
        <w:rPr>
          <w:bCs/>
          <w:sz w:val="28"/>
          <w:szCs w:val="28"/>
        </w:rPr>
        <w:t xml:space="preserve"> М., Альберт М., </w:t>
      </w:r>
      <w:proofErr w:type="spellStart"/>
      <w:r w:rsidRPr="00855DBC">
        <w:rPr>
          <w:bCs/>
          <w:sz w:val="28"/>
          <w:szCs w:val="28"/>
        </w:rPr>
        <w:t>Хедоури</w:t>
      </w:r>
      <w:proofErr w:type="spellEnd"/>
      <w:r w:rsidRPr="00855DBC">
        <w:rPr>
          <w:bCs/>
          <w:sz w:val="28"/>
          <w:szCs w:val="28"/>
        </w:rPr>
        <w:t xml:space="preserve"> Ф. Основы менеджмента: Пер. с англ. – М.: Дело, 2000.</w:t>
      </w:r>
    </w:p>
    <w:p w14:paraId="0F72857C" w14:textId="77777777" w:rsidR="005F5B3F" w:rsidRDefault="005F5B3F" w:rsidP="005F5B3F">
      <w:pPr>
        <w:pStyle w:val="a3"/>
        <w:numPr>
          <w:ilvl w:val="0"/>
          <w:numId w:val="6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r w:rsidRPr="00855DBC">
        <w:rPr>
          <w:bCs/>
          <w:sz w:val="28"/>
          <w:szCs w:val="28"/>
        </w:rPr>
        <w:t xml:space="preserve">Горфинкель В. Я. </w:t>
      </w:r>
      <w:proofErr w:type="spellStart"/>
      <w:r w:rsidRPr="00855DBC">
        <w:rPr>
          <w:bCs/>
          <w:sz w:val="28"/>
          <w:szCs w:val="28"/>
        </w:rPr>
        <w:t>Купряков</w:t>
      </w:r>
      <w:proofErr w:type="spellEnd"/>
      <w:r w:rsidRPr="00855DBC">
        <w:rPr>
          <w:bCs/>
          <w:sz w:val="28"/>
          <w:szCs w:val="28"/>
        </w:rPr>
        <w:t xml:space="preserve"> Е. М. и др. «Экономика предприятия» - М.: Банки и биржи, ЮНИТИ, 1996.</w:t>
      </w:r>
    </w:p>
    <w:p w14:paraId="3777952D" w14:textId="77777777" w:rsidR="005F5B3F" w:rsidRDefault="005F5B3F" w:rsidP="005F5B3F">
      <w:pPr>
        <w:pStyle w:val="a3"/>
        <w:numPr>
          <w:ilvl w:val="0"/>
          <w:numId w:val="6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r w:rsidRPr="00855DBC">
        <w:rPr>
          <w:bCs/>
          <w:sz w:val="28"/>
          <w:szCs w:val="28"/>
        </w:rPr>
        <w:t>Маркетинг, Учебник под ред. Романова А. Н. – М.: Банки и биржи, ЮНИТИ, 1996.</w:t>
      </w:r>
    </w:p>
    <w:p w14:paraId="01A2C2DB" w14:textId="77777777" w:rsidR="005F5B3F" w:rsidRDefault="005F5B3F" w:rsidP="005F5B3F">
      <w:pPr>
        <w:pStyle w:val="a3"/>
        <w:numPr>
          <w:ilvl w:val="0"/>
          <w:numId w:val="6"/>
        </w:numPr>
        <w:spacing w:beforeAutospacing="1" w:afterAutospacing="1"/>
        <w:ind w:left="0" w:firstLine="709"/>
        <w:jc w:val="both"/>
        <w:rPr>
          <w:bCs/>
          <w:sz w:val="28"/>
          <w:szCs w:val="28"/>
        </w:rPr>
      </w:pPr>
      <w:r w:rsidRPr="00855DBC">
        <w:rPr>
          <w:bCs/>
          <w:sz w:val="28"/>
          <w:szCs w:val="28"/>
        </w:rPr>
        <w:lastRenderedPageBreak/>
        <w:t>Иванов В. М. Планирование производственной деятельност</w:t>
      </w:r>
      <w:r>
        <w:rPr>
          <w:bCs/>
          <w:sz w:val="28"/>
          <w:szCs w:val="28"/>
        </w:rPr>
        <w:t>и, Нижний Новгород, ВГАВТ, 1995.</w:t>
      </w:r>
    </w:p>
    <w:p w14:paraId="5C1A076D" w14:textId="77777777" w:rsidR="005F5B3F" w:rsidRPr="005F5B3F" w:rsidRDefault="005F5B3F" w:rsidP="005F5B3F">
      <w:pPr>
        <w:pStyle w:val="a3"/>
        <w:spacing w:beforeAutospacing="1" w:after="0"/>
        <w:ind w:left="360"/>
        <w:jc w:val="both"/>
        <w:rPr>
          <w:b/>
          <w:bCs/>
          <w:sz w:val="28"/>
          <w:szCs w:val="28"/>
        </w:rPr>
      </w:pPr>
      <w:proofErr w:type="gramStart"/>
      <w:r w:rsidRPr="005F5B3F">
        <w:rPr>
          <w:b/>
          <w:sz w:val="28"/>
          <w:szCs w:val="28"/>
        </w:rPr>
        <w:t>Интернет ресурсы</w:t>
      </w:r>
      <w:proofErr w:type="gramEnd"/>
      <w:r w:rsidRPr="005F5B3F">
        <w:rPr>
          <w:b/>
          <w:sz w:val="28"/>
          <w:szCs w:val="28"/>
        </w:rPr>
        <w:t>:</w:t>
      </w:r>
    </w:p>
    <w:p w14:paraId="6D9BBF75" w14:textId="77777777" w:rsidR="005F5B3F" w:rsidRPr="001F2BDB" w:rsidRDefault="00B65F6F" w:rsidP="005F5B3F">
      <w:pPr>
        <w:pStyle w:val="a7"/>
        <w:numPr>
          <w:ilvl w:val="0"/>
          <w:numId w:val="7"/>
        </w:numPr>
        <w:rPr>
          <w:bCs/>
          <w:sz w:val="28"/>
          <w:szCs w:val="28"/>
        </w:rPr>
      </w:pPr>
      <w:hyperlink r:id="rId6" w:history="1">
        <w:r w:rsidR="005F5B3F" w:rsidRPr="001F2BDB">
          <w:rPr>
            <w:rStyle w:val="a8"/>
            <w:sz w:val="28"/>
            <w:szCs w:val="28"/>
            <w:lang w:val="en-US"/>
          </w:rPr>
          <w:t>http</w:t>
        </w:r>
        <w:r w:rsidR="005F5B3F" w:rsidRPr="001F2BDB">
          <w:rPr>
            <w:rStyle w:val="a8"/>
            <w:sz w:val="28"/>
            <w:szCs w:val="28"/>
          </w:rPr>
          <w:t>://</w:t>
        </w:r>
        <w:r w:rsidR="005F5B3F" w:rsidRPr="001F2BDB">
          <w:rPr>
            <w:rStyle w:val="a8"/>
            <w:bCs/>
            <w:sz w:val="28"/>
            <w:szCs w:val="28"/>
            <w:lang w:val="en-US"/>
          </w:rPr>
          <w:t>www</w:t>
        </w:r>
        <w:r w:rsidR="005F5B3F" w:rsidRPr="001F2BDB">
          <w:rPr>
            <w:rStyle w:val="a8"/>
            <w:bCs/>
            <w:sz w:val="28"/>
            <w:szCs w:val="28"/>
          </w:rPr>
          <w:t>.</w:t>
        </w:r>
        <w:proofErr w:type="spellStart"/>
        <w:r w:rsidR="005F5B3F" w:rsidRPr="001F2BDB">
          <w:rPr>
            <w:rStyle w:val="a8"/>
            <w:bCs/>
            <w:sz w:val="28"/>
            <w:szCs w:val="28"/>
            <w:lang w:val="en-US"/>
          </w:rPr>
          <w:t>nt</w:t>
        </w:r>
        <w:proofErr w:type="spellEnd"/>
        <w:r w:rsidR="005F5B3F" w:rsidRPr="001F2BDB">
          <w:rPr>
            <w:rStyle w:val="a8"/>
            <w:bCs/>
            <w:sz w:val="28"/>
            <w:szCs w:val="28"/>
          </w:rPr>
          <w:t>-</w:t>
        </w:r>
        <w:proofErr w:type="spellStart"/>
        <w:r w:rsidR="005F5B3F" w:rsidRPr="001F2BDB">
          <w:rPr>
            <w:rStyle w:val="a8"/>
            <w:bCs/>
            <w:sz w:val="28"/>
            <w:szCs w:val="28"/>
            <w:lang w:val="en-US"/>
          </w:rPr>
          <w:t>ivest</w:t>
        </w:r>
        <w:proofErr w:type="spellEnd"/>
        <w:r w:rsidR="005F5B3F" w:rsidRPr="001F2BDB">
          <w:rPr>
            <w:rStyle w:val="a8"/>
            <w:bCs/>
            <w:sz w:val="28"/>
            <w:szCs w:val="28"/>
          </w:rPr>
          <w:t>.</w:t>
        </w:r>
        <w:proofErr w:type="spellStart"/>
        <w:r w:rsidR="005F5B3F" w:rsidRPr="001F2BDB">
          <w:rPr>
            <w:rStyle w:val="a8"/>
            <w:bCs/>
            <w:sz w:val="28"/>
            <w:szCs w:val="28"/>
            <w:lang w:val="en-US"/>
          </w:rPr>
          <w:t>nnov</w:t>
        </w:r>
        <w:proofErr w:type="spellEnd"/>
        <w:r w:rsidR="005F5B3F" w:rsidRPr="001F2BDB">
          <w:rPr>
            <w:rStyle w:val="a8"/>
            <w:bCs/>
            <w:sz w:val="28"/>
            <w:szCs w:val="28"/>
          </w:rPr>
          <w:t>.</w:t>
        </w:r>
        <w:r w:rsidR="005F5B3F" w:rsidRPr="001F2BDB">
          <w:rPr>
            <w:rStyle w:val="a8"/>
            <w:bCs/>
            <w:sz w:val="28"/>
            <w:szCs w:val="28"/>
            <w:lang w:val="en-US"/>
          </w:rPr>
          <w:t>Ru</w:t>
        </w:r>
        <w:r w:rsidR="005F5B3F" w:rsidRPr="001F2BDB">
          <w:rPr>
            <w:rStyle w:val="a8"/>
            <w:bCs/>
            <w:sz w:val="28"/>
            <w:szCs w:val="28"/>
          </w:rPr>
          <w:t>/</w:t>
        </w:r>
      </w:hyperlink>
    </w:p>
    <w:p w14:paraId="0B0CCF29" w14:textId="77777777" w:rsidR="005F5B3F" w:rsidRPr="001F2BDB" w:rsidRDefault="00B65F6F" w:rsidP="005F5B3F">
      <w:pPr>
        <w:pStyle w:val="a7"/>
        <w:numPr>
          <w:ilvl w:val="0"/>
          <w:numId w:val="7"/>
        </w:numPr>
        <w:rPr>
          <w:sz w:val="28"/>
          <w:szCs w:val="28"/>
        </w:rPr>
      </w:pPr>
      <w:hyperlink r:id="rId7" w:history="1">
        <w:r w:rsidR="005F5B3F" w:rsidRPr="001F2BDB">
          <w:rPr>
            <w:rStyle w:val="a8"/>
            <w:sz w:val="28"/>
            <w:szCs w:val="28"/>
            <w:lang w:val="en-US"/>
          </w:rPr>
          <w:t>http</w:t>
        </w:r>
        <w:r w:rsidR="005F5B3F" w:rsidRPr="001F2BDB">
          <w:rPr>
            <w:rStyle w:val="a8"/>
            <w:sz w:val="28"/>
            <w:szCs w:val="28"/>
          </w:rPr>
          <w:t>://</w:t>
        </w:r>
        <w:r w:rsidR="005F5B3F" w:rsidRPr="001F2BDB">
          <w:rPr>
            <w:rStyle w:val="a8"/>
            <w:sz w:val="28"/>
            <w:szCs w:val="28"/>
            <w:lang w:val="en-US"/>
          </w:rPr>
          <w:t>www</w:t>
        </w:r>
        <w:r w:rsidR="005F5B3F" w:rsidRPr="001F2BDB">
          <w:rPr>
            <w:rStyle w:val="a8"/>
            <w:sz w:val="28"/>
            <w:szCs w:val="28"/>
          </w:rPr>
          <w:t>.</w:t>
        </w:r>
        <w:proofErr w:type="spellStart"/>
        <w:r w:rsidR="005F5B3F" w:rsidRPr="001F2BDB">
          <w:rPr>
            <w:rStyle w:val="a8"/>
            <w:sz w:val="28"/>
            <w:szCs w:val="28"/>
            <w:lang w:val="en-US"/>
          </w:rPr>
          <w:t>ecsocman</w:t>
        </w:r>
        <w:proofErr w:type="spellEnd"/>
        <w:r w:rsidR="005F5B3F" w:rsidRPr="001F2BDB">
          <w:rPr>
            <w:rStyle w:val="a8"/>
            <w:sz w:val="28"/>
            <w:szCs w:val="28"/>
          </w:rPr>
          <w:t>.</w:t>
        </w:r>
        <w:proofErr w:type="spellStart"/>
        <w:r w:rsidR="005F5B3F" w:rsidRPr="001F2BDB">
          <w:rPr>
            <w:rStyle w:val="a8"/>
            <w:sz w:val="28"/>
            <w:szCs w:val="28"/>
            <w:lang w:val="en-US"/>
          </w:rPr>
          <w:t>edu</w:t>
        </w:r>
        <w:proofErr w:type="spellEnd"/>
        <w:r w:rsidR="005F5B3F" w:rsidRPr="001F2BDB">
          <w:rPr>
            <w:rStyle w:val="a8"/>
            <w:sz w:val="28"/>
            <w:szCs w:val="28"/>
          </w:rPr>
          <w:t>.</w:t>
        </w:r>
        <w:proofErr w:type="spellStart"/>
        <w:r w:rsidR="005F5B3F" w:rsidRPr="001F2BDB">
          <w:rPr>
            <w:rStyle w:val="a8"/>
            <w:sz w:val="28"/>
            <w:szCs w:val="28"/>
            <w:lang w:val="en-US"/>
          </w:rPr>
          <w:t>ru</w:t>
        </w:r>
        <w:proofErr w:type="spellEnd"/>
        <w:r w:rsidR="005F5B3F" w:rsidRPr="001F2BDB">
          <w:rPr>
            <w:rStyle w:val="a8"/>
            <w:sz w:val="28"/>
            <w:szCs w:val="28"/>
          </w:rPr>
          <w:t>/</w:t>
        </w:r>
      </w:hyperlink>
    </w:p>
    <w:p w14:paraId="057421DA" w14:textId="77777777" w:rsidR="005F5B3F" w:rsidRPr="001F2BDB" w:rsidRDefault="00B65F6F" w:rsidP="005F5B3F">
      <w:pPr>
        <w:pStyle w:val="a7"/>
        <w:numPr>
          <w:ilvl w:val="0"/>
          <w:numId w:val="7"/>
        </w:numPr>
        <w:rPr>
          <w:sz w:val="28"/>
          <w:szCs w:val="28"/>
        </w:rPr>
      </w:pPr>
      <w:hyperlink r:id="rId8" w:history="1">
        <w:r w:rsidR="005F5B3F" w:rsidRPr="001F2BDB">
          <w:rPr>
            <w:rStyle w:val="a8"/>
            <w:sz w:val="28"/>
            <w:szCs w:val="28"/>
            <w:lang w:val="en-US"/>
          </w:rPr>
          <w:t>http</w:t>
        </w:r>
        <w:r w:rsidR="005F5B3F" w:rsidRPr="001F2BDB">
          <w:rPr>
            <w:rStyle w:val="a8"/>
            <w:sz w:val="28"/>
            <w:szCs w:val="28"/>
          </w:rPr>
          <w:t>://</w:t>
        </w:r>
        <w:r w:rsidR="005F5B3F" w:rsidRPr="001F2BDB">
          <w:rPr>
            <w:rStyle w:val="a8"/>
            <w:sz w:val="28"/>
            <w:szCs w:val="28"/>
            <w:lang w:val="en-US"/>
          </w:rPr>
          <w:t>www</w:t>
        </w:r>
        <w:r w:rsidR="005F5B3F" w:rsidRPr="001F2BDB">
          <w:rPr>
            <w:rStyle w:val="a8"/>
            <w:sz w:val="28"/>
            <w:szCs w:val="28"/>
          </w:rPr>
          <w:t>.</w:t>
        </w:r>
        <w:proofErr w:type="spellStart"/>
        <w:r w:rsidR="005F5B3F" w:rsidRPr="001F2BDB">
          <w:rPr>
            <w:rStyle w:val="a8"/>
            <w:sz w:val="28"/>
            <w:szCs w:val="28"/>
            <w:lang w:val="en-US"/>
          </w:rPr>
          <w:t>aup</w:t>
        </w:r>
        <w:proofErr w:type="spellEnd"/>
        <w:r w:rsidR="005F5B3F" w:rsidRPr="001F2BDB">
          <w:rPr>
            <w:rStyle w:val="a8"/>
            <w:sz w:val="28"/>
            <w:szCs w:val="28"/>
          </w:rPr>
          <w:t>.</w:t>
        </w:r>
        <w:proofErr w:type="spellStart"/>
        <w:r w:rsidR="005F5B3F" w:rsidRPr="001F2BDB">
          <w:rPr>
            <w:rStyle w:val="a8"/>
            <w:sz w:val="28"/>
            <w:szCs w:val="28"/>
            <w:lang w:val="en-US"/>
          </w:rPr>
          <w:t>ru</w:t>
        </w:r>
        <w:proofErr w:type="spellEnd"/>
        <w:r w:rsidR="005F5B3F" w:rsidRPr="001F2BDB">
          <w:rPr>
            <w:rStyle w:val="a8"/>
            <w:sz w:val="28"/>
            <w:szCs w:val="28"/>
          </w:rPr>
          <w:t>/</w:t>
        </w:r>
      </w:hyperlink>
    </w:p>
    <w:p w14:paraId="53436663" w14:textId="4D459F29" w:rsidR="005F5B3F" w:rsidRDefault="005F5B3F">
      <w:pPr>
        <w:rPr>
          <w:sz w:val="28"/>
          <w:szCs w:val="28"/>
        </w:rPr>
      </w:pPr>
    </w:p>
    <w:p w14:paraId="02F7C03D" w14:textId="75969D8D" w:rsidR="00B65F6F" w:rsidRDefault="00B65F6F">
      <w:pPr>
        <w:rPr>
          <w:sz w:val="28"/>
          <w:szCs w:val="28"/>
        </w:rPr>
      </w:pPr>
    </w:p>
    <w:p w14:paraId="27317796" w14:textId="77777777" w:rsidR="00B65F6F" w:rsidRPr="00B65F6F" w:rsidRDefault="00B65F6F" w:rsidP="00B65F6F">
      <w:pPr>
        <w:ind w:firstLine="709"/>
        <w:jc w:val="both"/>
        <w:rPr>
          <w:rStyle w:val="a9"/>
          <w:rFonts w:eastAsiaTheme="majorEastAsia"/>
          <w:b/>
          <w:bCs/>
          <w:i w:val="0"/>
          <w:color w:val="FF0000"/>
          <w:sz w:val="32"/>
          <w:szCs w:val="32"/>
        </w:rPr>
      </w:pPr>
      <w:r w:rsidRPr="00B65F6F">
        <w:rPr>
          <w:rStyle w:val="a9"/>
          <w:rFonts w:eastAsiaTheme="majorEastAsia"/>
          <w:b/>
          <w:bCs/>
          <w:color w:val="FF0000"/>
          <w:sz w:val="28"/>
          <w:szCs w:val="28"/>
        </w:rPr>
        <w:t>Домашнюю контрольную работу сдать на проверку за 2 недели до начала 7 семестра, на заочное отделение.</w:t>
      </w:r>
    </w:p>
    <w:p w14:paraId="2E272FAC" w14:textId="77777777" w:rsidR="00B65F6F" w:rsidRPr="00B65F6F" w:rsidRDefault="00B65F6F">
      <w:pPr>
        <w:rPr>
          <w:sz w:val="32"/>
          <w:szCs w:val="32"/>
        </w:rPr>
      </w:pPr>
    </w:p>
    <w:sectPr w:rsidR="00B65F6F" w:rsidRPr="00B65F6F" w:rsidSect="00C9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3F4E"/>
    <w:multiLevelType w:val="hybridMultilevel"/>
    <w:tmpl w:val="F7F8AB50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4893"/>
    <w:multiLevelType w:val="hybridMultilevel"/>
    <w:tmpl w:val="7386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58E0"/>
    <w:multiLevelType w:val="multilevel"/>
    <w:tmpl w:val="9992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47DBB"/>
    <w:multiLevelType w:val="hybridMultilevel"/>
    <w:tmpl w:val="52AE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D290E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B9"/>
    <w:multiLevelType w:val="hybridMultilevel"/>
    <w:tmpl w:val="BCAA4842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66601"/>
    <w:multiLevelType w:val="hybridMultilevel"/>
    <w:tmpl w:val="B2FAD65A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C7ABD"/>
    <w:multiLevelType w:val="hybridMultilevel"/>
    <w:tmpl w:val="17A8F382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473"/>
    <w:rsid w:val="000E7309"/>
    <w:rsid w:val="00304E17"/>
    <w:rsid w:val="005C4A3B"/>
    <w:rsid w:val="005F5B3F"/>
    <w:rsid w:val="007B280F"/>
    <w:rsid w:val="008F5F3E"/>
    <w:rsid w:val="00925827"/>
    <w:rsid w:val="009E5E49"/>
    <w:rsid w:val="00B65F6F"/>
    <w:rsid w:val="00C9786E"/>
    <w:rsid w:val="00CA6900"/>
    <w:rsid w:val="00DA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A949"/>
  <w15:docId w15:val="{A72E8317-85D1-4911-A662-E37624EB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25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8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25827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4473"/>
    <w:pPr>
      <w:spacing w:before="100" w:after="100"/>
    </w:pPr>
  </w:style>
  <w:style w:type="character" w:customStyle="1" w:styleId="10">
    <w:name w:val="Заголовок 1 Знак"/>
    <w:basedOn w:val="a0"/>
    <w:link w:val="1"/>
    <w:uiPriority w:val="9"/>
    <w:rsid w:val="00925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58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 2"/>
    <w:basedOn w:val="2"/>
    <w:link w:val="22"/>
    <w:qFormat/>
    <w:rsid w:val="00925827"/>
    <w:pPr>
      <w:keepLines w:val="0"/>
      <w:shd w:val="clear" w:color="auto" w:fill="FFFFFF"/>
      <w:spacing w:before="240" w:after="120"/>
      <w:jc w:val="center"/>
    </w:pPr>
    <w:rPr>
      <w:rFonts w:ascii="Times New Roman" w:eastAsia="Times New Roman" w:hAnsi="Times New Roman" w:cs="Times New Roman"/>
      <w:bCs w:val="0"/>
      <w:color w:val="000000"/>
      <w:spacing w:val="-9"/>
      <w:sz w:val="32"/>
      <w:szCs w:val="32"/>
      <w:lang w:eastAsia="ru-RU"/>
    </w:rPr>
  </w:style>
  <w:style w:type="character" w:customStyle="1" w:styleId="22">
    <w:name w:val="заг 2 Знак"/>
    <w:link w:val="21"/>
    <w:rsid w:val="00925827"/>
    <w:rPr>
      <w:rFonts w:ascii="Times New Roman" w:eastAsia="Times New Roman" w:hAnsi="Times New Roman" w:cs="Times New Roman"/>
      <w:b/>
      <w:color w:val="000000"/>
      <w:spacing w:val="-9"/>
      <w:sz w:val="32"/>
      <w:szCs w:val="32"/>
      <w:shd w:val="clear" w:color="auto" w:fill="FFFFFF"/>
      <w:lang w:eastAsia="ru-RU"/>
    </w:rPr>
  </w:style>
  <w:style w:type="paragraph" w:customStyle="1" w:styleId="11">
    <w:name w:val="Заг1"/>
    <w:basedOn w:val="1"/>
    <w:link w:val="12"/>
    <w:qFormat/>
    <w:rsid w:val="00925827"/>
    <w:pPr>
      <w:keepLines w:val="0"/>
      <w:spacing w:before="240" w:after="120"/>
      <w:jc w:val="center"/>
    </w:pPr>
    <w:rPr>
      <w:rFonts w:ascii="Times New Roman" w:eastAsia="Times New Roman" w:hAnsi="Times New Roman" w:cs="Times New Roman"/>
      <w:color w:val="auto"/>
      <w:kern w:val="32"/>
      <w:sz w:val="36"/>
    </w:rPr>
  </w:style>
  <w:style w:type="character" w:customStyle="1" w:styleId="12">
    <w:name w:val="Заг1 Знак"/>
    <w:link w:val="11"/>
    <w:rsid w:val="00925827"/>
    <w:rPr>
      <w:rFonts w:ascii="Times New Roman" w:eastAsia="Times New Roman" w:hAnsi="Times New Roman" w:cs="Times New Roman"/>
      <w:b/>
      <w:bCs/>
      <w:kern w:val="32"/>
      <w:sz w:val="36"/>
      <w:szCs w:val="28"/>
      <w:lang w:eastAsia="ru-RU"/>
    </w:rPr>
  </w:style>
  <w:style w:type="character" w:customStyle="1" w:styleId="rvts11">
    <w:name w:val="rvts11"/>
    <w:basedOn w:val="a0"/>
    <w:rsid w:val="00925827"/>
  </w:style>
  <w:style w:type="character" w:customStyle="1" w:styleId="rvts21">
    <w:name w:val="rvts21"/>
    <w:basedOn w:val="a0"/>
    <w:rsid w:val="00925827"/>
  </w:style>
  <w:style w:type="paragraph" w:customStyle="1" w:styleId="rvps2">
    <w:name w:val="rvps2"/>
    <w:basedOn w:val="a"/>
    <w:rsid w:val="00925827"/>
    <w:pPr>
      <w:spacing w:before="100" w:beforeAutospacing="1" w:after="100" w:afterAutospacing="1"/>
    </w:pPr>
    <w:rPr>
      <w:lang w:eastAsia="ru-RU"/>
    </w:rPr>
  </w:style>
  <w:style w:type="character" w:customStyle="1" w:styleId="rvts14">
    <w:name w:val="rvts14"/>
    <w:basedOn w:val="a0"/>
    <w:rsid w:val="00925827"/>
  </w:style>
  <w:style w:type="character" w:customStyle="1" w:styleId="rvts20">
    <w:name w:val="rvts20"/>
    <w:basedOn w:val="a0"/>
    <w:rsid w:val="00925827"/>
  </w:style>
  <w:style w:type="table" w:styleId="a4">
    <w:name w:val="Table Grid"/>
    <w:basedOn w:val="a1"/>
    <w:rsid w:val="0092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25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5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8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rsid w:val="00304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04E17"/>
    <w:pPr>
      <w:ind w:left="720"/>
      <w:contextualSpacing/>
    </w:pPr>
    <w:rPr>
      <w:lang w:eastAsia="ru-RU"/>
    </w:rPr>
  </w:style>
  <w:style w:type="character" w:styleId="a8">
    <w:name w:val="Hyperlink"/>
    <w:basedOn w:val="a0"/>
    <w:uiPriority w:val="99"/>
    <w:unhideWhenUsed/>
    <w:rsid w:val="005F5B3F"/>
    <w:rPr>
      <w:color w:val="0000FF"/>
      <w:u w:val="single"/>
    </w:rPr>
  </w:style>
  <w:style w:type="character" w:styleId="a9">
    <w:name w:val="Emphasis"/>
    <w:basedOn w:val="a0"/>
    <w:qFormat/>
    <w:rsid w:val="00B65F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socma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t-ivest.nn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3EF9-C665-4BB9-ADD2-209A4DC8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Оксана Шупикова</cp:lastModifiedBy>
  <cp:revision>8</cp:revision>
  <dcterms:created xsi:type="dcterms:W3CDTF">2018-01-19T02:44:00Z</dcterms:created>
  <dcterms:modified xsi:type="dcterms:W3CDTF">2020-04-23T11:18:00Z</dcterms:modified>
</cp:coreProperties>
</file>