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068B3" w14:textId="77777777" w:rsidR="00997BE1" w:rsidRDefault="0049229A" w:rsidP="0049229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Дифференцированный зачет</w:t>
      </w:r>
      <w:r w:rsidR="005330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2D8473" w14:textId="77777777" w:rsidR="00AC7D1B" w:rsidRPr="00E2569A" w:rsidRDefault="00E2569A" w:rsidP="00337B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69A">
        <w:rPr>
          <w:rFonts w:ascii="Times New Roman" w:hAnsi="Times New Roman" w:cs="Times New Roman"/>
          <w:b/>
          <w:sz w:val="24"/>
          <w:szCs w:val="24"/>
        </w:rPr>
        <w:t>по предмету «</w:t>
      </w:r>
      <w:r w:rsidR="0049229A" w:rsidRPr="0049229A">
        <w:rPr>
          <w:rFonts w:ascii="Times New Roman" w:hAnsi="Times New Roman" w:cs="Times New Roman"/>
          <w:b/>
          <w:sz w:val="24"/>
          <w:szCs w:val="24"/>
        </w:rPr>
        <w:t>Правовое обеспечение профессиональной деятельности</w:t>
      </w:r>
      <w:r w:rsidRPr="00E2569A">
        <w:rPr>
          <w:rFonts w:ascii="Times New Roman" w:hAnsi="Times New Roman" w:cs="Times New Roman"/>
          <w:b/>
          <w:sz w:val="24"/>
          <w:szCs w:val="24"/>
        </w:rPr>
        <w:t>»</w:t>
      </w:r>
    </w:p>
    <w:p w14:paraId="4B3F1F6C" w14:textId="77777777" w:rsidR="00E2569A" w:rsidRPr="00533043" w:rsidRDefault="0049229A" w:rsidP="00492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29A">
        <w:rPr>
          <w:rFonts w:ascii="Times New Roman" w:hAnsi="Times New Roman" w:cs="Times New Roman"/>
          <w:sz w:val="24"/>
          <w:szCs w:val="24"/>
        </w:rPr>
        <w:t>Дифференцированный зачет</w:t>
      </w:r>
      <w:r w:rsidR="00533043">
        <w:rPr>
          <w:rFonts w:ascii="Times New Roman" w:hAnsi="Times New Roman" w:cs="Times New Roman"/>
          <w:sz w:val="24"/>
          <w:szCs w:val="24"/>
        </w:rPr>
        <w:t xml:space="preserve"> проводится в форме реферата</w:t>
      </w:r>
    </w:p>
    <w:p w14:paraId="4FA53E96" w14:textId="77777777" w:rsidR="00533043" w:rsidRDefault="00E2569A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69A">
        <w:rPr>
          <w:rFonts w:ascii="Times New Roman" w:hAnsi="Times New Roman" w:cs="Times New Roman"/>
          <w:sz w:val="24"/>
          <w:szCs w:val="24"/>
        </w:rPr>
        <w:t xml:space="preserve">Студент выбирает тему реферата из предложенного списка в соответствии с </w:t>
      </w:r>
      <w:r w:rsidR="00533043">
        <w:rPr>
          <w:rFonts w:ascii="Times New Roman" w:hAnsi="Times New Roman" w:cs="Times New Roman"/>
          <w:sz w:val="24"/>
          <w:szCs w:val="24"/>
        </w:rPr>
        <w:t>последней цифрой зачетной книжки</w:t>
      </w:r>
      <w:r w:rsidRPr="00E2569A">
        <w:rPr>
          <w:rFonts w:ascii="Times New Roman" w:hAnsi="Times New Roman" w:cs="Times New Roman"/>
          <w:sz w:val="24"/>
          <w:szCs w:val="24"/>
        </w:rPr>
        <w:t>. В реферате используется литература года выпуска не позднее 5 лет от текущего года (например, если реферат написан в 2020 году, допускается использование литературы не ранее 2015-2014 года выпуска).</w:t>
      </w:r>
    </w:p>
    <w:p w14:paraId="115EDDDB" w14:textId="77777777" w:rsidR="00337B75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043">
        <w:rPr>
          <w:rFonts w:ascii="Times New Roman" w:hAnsi="Times New Roman" w:cs="Times New Roman"/>
          <w:b/>
          <w:sz w:val="24"/>
          <w:szCs w:val="24"/>
        </w:rPr>
        <w:t> </w:t>
      </w:r>
    </w:p>
    <w:p w14:paraId="7F71DA78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043">
        <w:rPr>
          <w:rFonts w:ascii="Times New Roman" w:hAnsi="Times New Roman" w:cs="Times New Roman"/>
          <w:b/>
          <w:sz w:val="24"/>
          <w:szCs w:val="24"/>
        </w:rPr>
        <w:t>   </w:t>
      </w:r>
      <w:r w:rsidR="00337B75">
        <w:rPr>
          <w:rFonts w:ascii="Times New Roman" w:hAnsi="Times New Roman" w:cs="Times New Roman"/>
          <w:b/>
          <w:sz w:val="24"/>
          <w:szCs w:val="24"/>
        </w:rPr>
        <w:t>1</w:t>
      </w:r>
      <w:r w:rsidRPr="00533043">
        <w:rPr>
          <w:rFonts w:ascii="Times New Roman" w:hAnsi="Times New Roman" w:cs="Times New Roman"/>
          <w:b/>
          <w:sz w:val="24"/>
          <w:szCs w:val="24"/>
        </w:rPr>
        <w:t> Реферат имеет следующую структуру:</w:t>
      </w:r>
    </w:p>
    <w:p w14:paraId="4DD72B79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43">
        <w:rPr>
          <w:rFonts w:ascii="Times New Roman" w:hAnsi="Times New Roman" w:cs="Times New Roman"/>
          <w:sz w:val="24"/>
          <w:szCs w:val="24"/>
        </w:rPr>
        <w:t>-         титульный лист;</w:t>
      </w:r>
    </w:p>
    <w:p w14:paraId="52ABA0CA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43">
        <w:rPr>
          <w:rFonts w:ascii="Times New Roman" w:hAnsi="Times New Roman" w:cs="Times New Roman"/>
          <w:sz w:val="24"/>
          <w:szCs w:val="24"/>
        </w:rPr>
        <w:t>-         оглавление с указанием глав, параграфов, страниц;</w:t>
      </w:r>
    </w:p>
    <w:p w14:paraId="1D444B70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43">
        <w:rPr>
          <w:rFonts w:ascii="Times New Roman" w:hAnsi="Times New Roman" w:cs="Times New Roman"/>
          <w:sz w:val="24"/>
          <w:szCs w:val="24"/>
        </w:rPr>
        <w:t>-         введение;</w:t>
      </w:r>
    </w:p>
    <w:p w14:paraId="600ECA4C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43">
        <w:rPr>
          <w:rFonts w:ascii="Times New Roman" w:hAnsi="Times New Roman" w:cs="Times New Roman"/>
          <w:sz w:val="24"/>
          <w:szCs w:val="24"/>
        </w:rPr>
        <w:t>-         основная часть (разбитая на главы и параграфы);</w:t>
      </w:r>
    </w:p>
    <w:p w14:paraId="3273B1CF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43">
        <w:rPr>
          <w:rFonts w:ascii="Times New Roman" w:hAnsi="Times New Roman" w:cs="Times New Roman"/>
          <w:sz w:val="24"/>
          <w:szCs w:val="24"/>
        </w:rPr>
        <w:t>-         заключение;</w:t>
      </w:r>
    </w:p>
    <w:p w14:paraId="1B7910C4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43">
        <w:rPr>
          <w:rFonts w:ascii="Times New Roman" w:hAnsi="Times New Roman" w:cs="Times New Roman"/>
          <w:sz w:val="24"/>
          <w:szCs w:val="24"/>
        </w:rPr>
        <w:t xml:space="preserve">-         список </w:t>
      </w:r>
      <w:r>
        <w:rPr>
          <w:rFonts w:ascii="Times New Roman" w:hAnsi="Times New Roman" w:cs="Times New Roman"/>
          <w:sz w:val="24"/>
          <w:szCs w:val="24"/>
        </w:rPr>
        <w:t>использованных источников</w:t>
      </w:r>
      <w:r w:rsidRPr="00533043">
        <w:rPr>
          <w:rFonts w:ascii="Times New Roman" w:hAnsi="Times New Roman" w:cs="Times New Roman"/>
          <w:sz w:val="24"/>
          <w:szCs w:val="24"/>
        </w:rPr>
        <w:t>;</w:t>
      </w:r>
    </w:p>
    <w:p w14:paraId="0E84FC62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43">
        <w:rPr>
          <w:rFonts w:ascii="Times New Roman" w:hAnsi="Times New Roman" w:cs="Times New Roman"/>
          <w:sz w:val="24"/>
          <w:szCs w:val="24"/>
        </w:rPr>
        <w:t>-         приложения (если есть).</w:t>
      </w:r>
    </w:p>
    <w:p w14:paraId="1ED2F287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33043">
        <w:rPr>
          <w:rFonts w:ascii="Times New Roman" w:hAnsi="Times New Roman" w:cs="Times New Roman"/>
          <w:sz w:val="24"/>
          <w:szCs w:val="24"/>
        </w:rPr>
        <w:t>.     Общий объем реферата 10-15 страниц машинописного текста: введение – 1-2 страницы, основная часть – 10-12 страниц, заключение – 1-2 страницы.</w:t>
      </w:r>
    </w:p>
    <w:p w14:paraId="1DAEDDFE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33043">
        <w:rPr>
          <w:rFonts w:ascii="Times New Roman" w:hAnsi="Times New Roman" w:cs="Times New Roman"/>
          <w:sz w:val="24"/>
          <w:szCs w:val="24"/>
        </w:rPr>
        <w:t>.     Тема реферата должна соответствовать критериям:</w:t>
      </w:r>
    </w:p>
    <w:p w14:paraId="58870E8C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43">
        <w:rPr>
          <w:rFonts w:ascii="Times New Roman" w:hAnsi="Times New Roman" w:cs="Times New Roman"/>
          <w:sz w:val="24"/>
          <w:szCs w:val="24"/>
        </w:rPr>
        <w:t>-         грамотность с литературной точки зрения;</w:t>
      </w:r>
    </w:p>
    <w:p w14:paraId="5045F051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43">
        <w:rPr>
          <w:rFonts w:ascii="Times New Roman" w:hAnsi="Times New Roman" w:cs="Times New Roman"/>
          <w:sz w:val="24"/>
          <w:szCs w:val="24"/>
        </w:rPr>
        <w:t>-         четкость рамок исследуемой проблемы (недопустима как излишняя широта, так и узкая ограниченность);</w:t>
      </w:r>
    </w:p>
    <w:p w14:paraId="26213D00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43">
        <w:rPr>
          <w:rFonts w:ascii="Times New Roman" w:hAnsi="Times New Roman" w:cs="Times New Roman"/>
          <w:sz w:val="24"/>
          <w:szCs w:val="24"/>
        </w:rPr>
        <w:t>-         сочетание ёмкости и лаконичности формулировок;</w:t>
      </w:r>
    </w:p>
    <w:p w14:paraId="642E0037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43">
        <w:rPr>
          <w:rFonts w:ascii="Times New Roman" w:hAnsi="Times New Roman" w:cs="Times New Roman"/>
          <w:sz w:val="24"/>
          <w:szCs w:val="24"/>
        </w:rPr>
        <w:t>-         адекватность уровню ученической учебно-исследовательской работы (недопустима как чрезмерная упрощенность, так и излишняя наукообразность, а также использование спорной с научной точки зрения терминологии).</w:t>
      </w:r>
    </w:p>
    <w:p w14:paraId="53CB284E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33043">
        <w:rPr>
          <w:rFonts w:ascii="Times New Roman" w:hAnsi="Times New Roman" w:cs="Times New Roman"/>
          <w:sz w:val="24"/>
          <w:szCs w:val="24"/>
        </w:rPr>
        <w:t>.     Вводная часть должна включать в себя:</w:t>
      </w:r>
    </w:p>
    <w:p w14:paraId="33D60883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43">
        <w:rPr>
          <w:rFonts w:ascii="Times New Roman" w:hAnsi="Times New Roman" w:cs="Times New Roman"/>
          <w:sz w:val="24"/>
          <w:szCs w:val="24"/>
        </w:rPr>
        <w:t>-         обоснование актуальности темы реферата с позиции научной значимости (малая изученность вопроса, его спорность, дискуссионность и прочее), либо современной востребованности;</w:t>
      </w:r>
    </w:p>
    <w:p w14:paraId="35114AB4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43">
        <w:rPr>
          <w:rFonts w:ascii="Times New Roman" w:hAnsi="Times New Roman" w:cs="Times New Roman"/>
          <w:sz w:val="24"/>
          <w:szCs w:val="24"/>
        </w:rPr>
        <w:t>-         постановку целей и формирование задач, которые требуется решить для выполнения цели;</w:t>
      </w:r>
    </w:p>
    <w:p w14:paraId="736BAF4F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43">
        <w:rPr>
          <w:rFonts w:ascii="Times New Roman" w:hAnsi="Times New Roman" w:cs="Times New Roman"/>
          <w:sz w:val="24"/>
          <w:szCs w:val="24"/>
        </w:rPr>
        <w:t>-         краткий обзор и анализ источников базы, изучения литературы и прочих источников информации (при этом ограничение их только учебной и справочной литературой недопустимо).</w:t>
      </w:r>
    </w:p>
    <w:p w14:paraId="05315453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33043">
        <w:rPr>
          <w:rFonts w:ascii="Times New Roman" w:hAnsi="Times New Roman" w:cs="Times New Roman"/>
          <w:sz w:val="24"/>
          <w:szCs w:val="24"/>
        </w:rPr>
        <w:t>.     Основная часть реферата структурируется по главам, параграфам, количество и название которых определяются автором и руководителем. Подбор её должен быть направлен на рассмотрение и раскрытие основных положений выбранной темы. Основная часть реферата, помимо почерпнутого из разных источников содержания, должна включать в себя собственное мнение учащегося и сформулированные выводы, опирающиеся на приведенные факты.</w:t>
      </w:r>
    </w:p>
    <w:p w14:paraId="507CB9E9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43">
        <w:rPr>
          <w:rFonts w:ascii="Times New Roman" w:hAnsi="Times New Roman" w:cs="Times New Roman"/>
          <w:sz w:val="24"/>
          <w:szCs w:val="24"/>
        </w:rPr>
        <w:t>Обязательным являются ссылки на авторов, чьи позиции, мнения, информация использованы в реферате. Цитирование и ссылки не должны подменять позиции автора реферата. Излишняя высокопарность, злоупотребления терминологией, объемные отступления от темы, несоразмерная растянутость отдельных глав, разделов, параграфов рассматриваются в качестве недостатков основной части реферата.</w:t>
      </w:r>
    </w:p>
    <w:p w14:paraId="5BF4FD9A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33043">
        <w:rPr>
          <w:rFonts w:ascii="Times New Roman" w:hAnsi="Times New Roman" w:cs="Times New Roman"/>
          <w:sz w:val="24"/>
          <w:szCs w:val="24"/>
        </w:rPr>
        <w:t>.     Заключительная часть реферата состоит из подведения итогов выполненной работы, краткого и четкого изложения выводов, анализа степени выполнения поставленных во введении задач, указывается, что нового лично для себя ученики вынесли из работы над рефератом.</w:t>
      </w:r>
    </w:p>
    <w:p w14:paraId="60B1F49B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533043">
        <w:rPr>
          <w:rFonts w:ascii="Times New Roman" w:hAnsi="Times New Roman" w:cs="Times New Roman"/>
          <w:sz w:val="24"/>
          <w:szCs w:val="24"/>
        </w:rPr>
        <w:t xml:space="preserve">.     Список </w:t>
      </w:r>
      <w:r>
        <w:rPr>
          <w:rFonts w:ascii="Times New Roman" w:hAnsi="Times New Roman" w:cs="Times New Roman"/>
          <w:sz w:val="24"/>
          <w:szCs w:val="24"/>
        </w:rPr>
        <w:t>использованных источников</w:t>
      </w:r>
      <w:r w:rsidRPr="00533043">
        <w:rPr>
          <w:rFonts w:ascii="Times New Roman" w:hAnsi="Times New Roman" w:cs="Times New Roman"/>
          <w:sz w:val="24"/>
          <w:szCs w:val="24"/>
        </w:rPr>
        <w:t xml:space="preserve"> к реферату оформляется в алфавитной последовательности, в него вносится весь перечень изученных учащимися в процессе написания реферата монографий, статей, учебников, справочников, энциклопедий. В нем указываются: фамилии автора, инициалы, название работы, место и время её публикации.</w:t>
      </w:r>
    </w:p>
    <w:p w14:paraId="2601BB39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33043">
        <w:rPr>
          <w:rFonts w:ascii="Times New Roman" w:hAnsi="Times New Roman" w:cs="Times New Roman"/>
          <w:sz w:val="24"/>
          <w:szCs w:val="24"/>
        </w:rPr>
        <w:t>.     После списка литературы могут быть помещены различные приложения (таблицы, графики, диаграммы, иллюстрации и пр.) Каждое приложение нумеруется и оформляется с нового листа.</w:t>
      </w:r>
    </w:p>
    <w:p w14:paraId="2B78362D" w14:textId="77777777" w:rsidR="00337B75" w:rsidRDefault="00337B75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C3263A" w14:textId="77777777" w:rsidR="00533043" w:rsidRDefault="00337B75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33043" w:rsidRPr="00533043">
        <w:rPr>
          <w:rFonts w:ascii="Times New Roman" w:hAnsi="Times New Roman" w:cs="Times New Roman"/>
          <w:b/>
          <w:sz w:val="24"/>
          <w:szCs w:val="24"/>
        </w:rPr>
        <w:t>Оформление реферата</w:t>
      </w:r>
    </w:p>
    <w:p w14:paraId="029E5CA9" w14:textId="77777777" w:rsidR="00E2569A" w:rsidRPr="00E2569A" w:rsidRDefault="00E2569A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69A">
        <w:rPr>
          <w:rFonts w:ascii="Times New Roman" w:hAnsi="Times New Roman" w:cs="Times New Roman"/>
          <w:sz w:val="24"/>
          <w:szCs w:val="24"/>
        </w:rPr>
        <w:t xml:space="preserve">Текст должен иметь книжную ориентацию на листах формата А4 (210 х </w:t>
      </w:r>
      <w:smartTag w:uri="urn:schemas-microsoft-com:office:smarttags" w:element="metricconverter">
        <w:smartTagPr>
          <w:attr w:name="ProductID" w:val="297 мм"/>
        </w:smartTagPr>
        <w:r w:rsidRPr="00E2569A">
          <w:rPr>
            <w:rFonts w:ascii="Times New Roman" w:hAnsi="Times New Roman" w:cs="Times New Roman"/>
            <w:sz w:val="24"/>
            <w:szCs w:val="24"/>
          </w:rPr>
          <w:t>297 мм</w:t>
        </w:r>
      </w:smartTag>
      <w:r w:rsidRPr="00E2569A">
        <w:rPr>
          <w:rFonts w:ascii="Times New Roman" w:hAnsi="Times New Roman" w:cs="Times New Roman"/>
          <w:sz w:val="24"/>
          <w:szCs w:val="24"/>
        </w:rPr>
        <w:t xml:space="preserve">). Поля имеют следующие значения: левое – </w:t>
      </w:r>
      <w:smartTag w:uri="urn:schemas-microsoft-com:office:smarttags" w:element="metricconverter">
        <w:smartTagPr>
          <w:attr w:name="ProductID" w:val="3,0 см"/>
        </w:smartTagPr>
        <w:r w:rsidRPr="00E2569A">
          <w:rPr>
            <w:rFonts w:ascii="Times New Roman" w:hAnsi="Times New Roman" w:cs="Times New Roman"/>
            <w:sz w:val="24"/>
            <w:szCs w:val="24"/>
          </w:rPr>
          <w:t>3,0 см</w:t>
        </w:r>
      </w:smartTag>
      <w:r w:rsidRPr="00E2569A">
        <w:rPr>
          <w:rFonts w:ascii="Times New Roman" w:hAnsi="Times New Roman" w:cs="Times New Roman"/>
          <w:sz w:val="24"/>
          <w:szCs w:val="24"/>
        </w:rPr>
        <w:t xml:space="preserve">, верхнее – </w:t>
      </w:r>
      <w:smartTag w:uri="urn:schemas-microsoft-com:office:smarttags" w:element="metricconverter">
        <w:smartTagPr>
          <w:attr w:name="ProductID" w:val="2,0 см"/>
        </w:smartTagPr>
        <w:r w:rsidRPr="00E2569A">
          <w:rPr>
            <w:rFonts w:ascii="Times New Roman" w:hAnsi="Times New Roman" w:cs="Times New Roman"/>
            <w:sz w:val="24"/>
            <w:szCs w:val="24"/>
          </w:rPr>
          <w:t>2,0 см</w:t>
        </w:r>
      </w:smartTag>
      <w:r w:rsidRPr="00E2569A">
        <w:rPr>
          <w:rFonts w:ascii="Times New Roman" w:hAnsi="Times New Roman" w:cs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2,0 см"/>
        </w:smartTagPr>
        <w:r w:rsidRPr="00E2569A">
          <w:rPr>
            <w:rFonts w:ascii="Times New Roman" w:hAnsi="Times New Roman" w:cs="Times New Roman"/>
            <w:sz w:val="24"/>
            <w:szCs w:val="24"/>
          </w:rPr>
          <w:t>2,0 см</w:t>
        </w:r>
      </w:smartTag>
      <w:r w:rsidRPr="00E2569A">
        <w:rPr>
          <w:rFonts w:ascii="Times New Roman" w:hAnsi="Times New Roman" w:cs="Times New Roman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1,5 см"/>
        </w:smartTagPr>
        <w:r w:rsidRPr="00E2569A">
          <w:rPr>
            <w:rFonts w:ascii="Times New Roman" w:hAnsi="Times New Roman" w:cs="Times New Roman"/>
            <w:sz w:val="24"/>
            <w:szCs w:val="24"/>
          </w:rPr>
          <w:t>1,5 см</w:t>
        </w:r>
      </w:smartTag>
      <w:r w:rsidRPr="00E2569A">
        <w:rPr>
          <w:rFonts w:ascii="Times New Roman" w:hAnsi="Times New Roman" w:cs="Times New Roman"/>
          <w:sz w:val="24"/>
          <w:szCs w:val="24"/>
        </w:rPr>
        <w:t>.</w:t>
      </w:r>
    </w:p>
    <w:p w14:paraId="10556DDA" w14:textId="77777777" w:rsidR="00E2569A" w:rsidRPr="00E2569A" w:rsidRDefault="00E2569A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69A">
        <w:rPr>
          <w:rFonts w:ascii="Times New Roman" w:hAnsi="Times New Roman" w:cs="Times New Roman"/>
          <w:sz w:val="24"/>
          <w:szCs w:val="24"/>
        </w:rPr>
        <w:t>Основной текст документа набирается шрифтом «</w:t>
      </w:r>
      <w:proofErr w:type="spellStart"/>
      <w:r w:rsidRPr="00E2569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25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69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2569A">
        <w:rPr>
          <w:rFonts w:ascii="Times New Roman" w:hAnsi="Times New Roman" w:cs="Times New Roman"/>
          <w:sz w:val="24"/>
          <w:szCs w:val="24"/>
        </w:rPr>
        <w:t xml:space="preserve"> Roman-14», начертание «Обычное». Для обеспечения размещения требуемого количества строк на странице необходимо установить выравнивание «По ширине», счетчики отступ «Слева» в значение </w:t>
      </w:r>
      <w:smartTag w:uri="urn:schemas-microsoft-com:office:smarttags" w:element="metricconverter">
        <w:smartTagPr>
          <w:attr w:name="ProductID" w:val="0 см"/>
        </w:smartTagPr>
        <w:r w:rsidRPr="00E2569A">
          <w:rPr>
            <w:rFonts w:ascii="Times New Roman" w:hAnsi="Times New Roman" w:cs="Times New Roman"/>
            <w:sz w:val="24"/>
            <w:szCs w:val="24"/>
          </w:rPr>
          <w:t>0 см</w:t>
        </w:r>
      </w:smartTag>
      <w:r w:rsidRPr="00E2569A">
        <w:rPr>
          <w:rFonts w:ascii="Times New Roman" w:hAnsi="Times New Roman" w:cs="Times New Roman"/>
          <w:sz w:val="24"/>
          <w:szCs w:val="24"/>
        </w:rPr>
        <w:t xml:space="preserve">, «Справа» – </w:t>
      </w:r>
      <w:smartTag w:uri="urn:schemas-microsoft-com:office:smarttags" w:element="metricconverter">
        <w:smartTagPr>
          <w:attr w:name="ProductID" w:val="0 см"/>
        </w:smartTagPr>
        <w:r w:rsidRPr="00E2569A">
          <w:rPr>
            <w:rFonts w:ascii="Times New Roman" w:hAnsi="Times New Roman" w:cs="Times New Roman"/>
            <w:sz w:val="24"/>
            <w:szCs w:val="24"/>
          </w:rPr>
          <w:t>0 см</w:t>
        </w:r>
      </w:smartTag>
      <w:r w:rsidRPr="00E2569A">
        <w:rPr>
          <w:rFonts w:ascii="Times New Roman" w:hAnsi="Times New Roman" w:cs="Times New Roman"/>
          <w:sz w:val="24"/>
          <w:szCs w:val="24"/>
        </w:rPr>
        <w:t xml:space="preserve">. Параметры «Первая строка» в значения: «Отступ» на </w:t>
      </w:r>
      <w:smartTag w:uri="urn:schemas-microsoft-com:office:smarttags" w:element="metricconverter">
        <w:smartTagPr>
          <w:attr w:name="ProductID" w:val="1,25 см"/>
        </w:smartTagPr>
        <w:r w:rsidRPr="00E2569A">
          <w:rPr>
            <w:rFonts w:ascii="Times New Roman" w:hAnsi="Times New Roman" w:cs="Times New Roman"/>
            <w:sz w:val="24"/>
            <w:szCs w:val="24"/>
          </w:rPr>
          <w:t>1,25 см</w:t>
        </w:r>
      </w:smartTag>
      <w:r w:rsidRPr="00E2569A">
        <w:rPr>
          <w:rFonts w:ascii="Times New Roman" w:hAnsi="Times New Roman" w:cs="Times New Roman"/>
          <w:sz w:val="24"/>
          <w:szCs w:val="24"/>
        </w:rPr>
        <w:t xml:space="preserve">, а «Междустрочный» интервал в значение «Полуторный», интервалы «Перед» и «После»  - значение 0. - Заголовок первого уровня (например: СОДЕРЖАНИЕ, СПИСОК </w:t>
      </w:r>
      <w:r w:rsidR="00997BE1">
        <w:rPr>
          <w:rFonts w:ascii="Times New Roman" w:hAnsi="Times New Roman" w:cs="Times New Roman"/>
          <w:sz w:val="24"/>
          <w:szCs w:val="24"/>
        </w:rPr>
        <w:t>ИСПОЛЬЗОВАННЫХ ИСТОЧНИКОВ</w:t>
      </w:r>
      <w:r w:rsidR="00997BE1" w:rsidRPr="00E2569A">
        <w:rPr>
          <w:rFonts w:ascii="Times New Roman" w:hAnsi="Times New Roman" w:cs="Times New Roman"/>
          <w:sz w:val="24"/>
          <w:szCs w:val="24"/>
        </w:rPr>
        <w:t xml:space="preserve"> </w:t>
      </w:r>
      <w:r w:rsidRPr="00E2569A">
        <w:rPr>
          <w:rFonts w:ascii="Times New Roman" w:hAnsi="Times New Roman" w:cs="Times New Roman"/>
          <w:sz w:val="24"/>
          <w:szCs w:val="24"/>
        </w:rPr>
        <w:t>и т.д.): следует установить шрифт «</w:t>
      </w:r>
      <w:proofErr w:type="spellStart"/>
      <w:r w:rsidRPr="00E2569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25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69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25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69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2569A">
        <w:rPr>
          <w:rFonts w:ascii="Times New Roman" w:hAnsi="Times New Roman" w:cs="Times New Roman"/>
          <w:sz w:val="24"/>
          <w:szCs w:val="24"/>
        </w:rPr>
        <w:t>» начерт</w:t>
      </w:r>
      <w:r w:rsidR="00997BE1">
        <w:rPr>
          <w:rFonts w:ascii="Times New Roman" w:hAnsi="Times New Roman" w:cs="Times New Roman"/>
          <w:sz w:val="24"/>
          <w:szCs w:val="24"/>
        </w:rPr>
        <w:t>ание «Полужирное», размер «14</w:t>
      </w:r>
      <w:r w:rsidRPr="00E2569A">
        <w:rPr>
          <w:rFonts w:ascii="Times New Roman" w:hAnsi="Times New Roman" w:cs="Times New Roman"/>
          <w:sz w:val="24"/>
          <w:szCs w:val="24"/>
        </w:rPr>
        <w:t>», выравнивание «По центру» Пример    ВВЕДЕНИЕ</w:t>
      </w:r>
    </w:p>
    <w:p w14:paraId="38640F5A" w14:textId="77777777" w:rsidR="00E2569A" w:rsidRPr="00E2569A" w:rsidRDefault="00E2569A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69A">
        <w:rPr>
          <w:rFonts w:ascii="Times New Roman" w:hAnsi="Times New Roman" w:cs="Times New Roman"/>
          <w:sz w:val="24"/>
          <w:szCs w:val="24"/>
        </w:rPr>
        <w:t>- Заголовок второго уровня следует установить шрифт «</w:t>
      </w:r>
      <w:proofErr w:type="spellStart"/>
      <w:r w:rsidRPr="00E2569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25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69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25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69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2569A">
        <w:rPr>
          <w:rFonts w:ascii="Times New Roman" w:hAnsi="Times New Roman" w:cs="Times New Roman"/>
          <w:sz w:val="24"/>
          <w:szCs w:val="24"/>
        </w:rPr>
        <w:t xml:space="preserve">» начертание «Полужирное», размер «14 </w:t>
      </w:r>
      <w:proofErr w:type="spellStart"/>
      <w:r w:rsidRPr="00E2569A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E2569A">
        <w:rPr>
          <w:rFonts w:ascii="Times New Roman" w:hAnsi="Times New Roman" w:cs="Times New Roman"/>
          <w:sz w:val="24"/>
          <w:szCs w:val="24"/>
        </w:rPr>
        <w:t>», выравнивание «По центру»</w:t>
      </w:r>
    </w:p>
    <w:p w14:paraId="71ADC14A" w14:textId="77777777" w:rsidR="00337B75" w:rsidRDefault="00337B75" w:rsidP="00337B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DD2CAB" w14:textId="77777777" w:rsidR="00E2569A" w:rsidRPr="008878A1" w:rsidRDefault="00337B75" w:rsidP="00337B7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997BE1" w:rsidRPr="008878A1">
        <w:rPr>
          <w:rFonts w:ascii="Times New Roman" w:hAnsi="Times New Roman" w:cs="Times New Roman"/>
          <w:b/>
          <w:sz w:val="24"/>
          <w:szCs w:val="24"/>
        </w:rPr>
        <w:t>Список тем:</w:t>
      </w:r>
    </w:p>
    <w:p w14:paraId="0D076E79" w14:textId="77777777" w:rsidR="0049229A" w:rsidRPr="001745C1" w:rsidRDefault="001745C1" w:rsidP="004922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45C1">
        <w:rPr>
          <w:color w:val="000000" w:themeColor="text1"/>
        </w:rPr>
        <w:t>0</w:t>
      </w:r>
      <w:r w:rsidR="0049229A" w:rsidRPr="001745C1">
        <w:rPr>
          <w:color w:val="000000" w:themeColor="text1"/>
        </w:rPr>
        <w:t>. Отличие трудового договора от договора подряда.</w:t>
      </w:r>
    </w:p>
    <w:p w14:paraId="7125BCF8" w14:textId="77777777" w:rsidR="0049229A" w:rsidRPr="001745C1" w:rsidRDefault="001745C1" w:rsidP="004922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45C1">
        <w:rPr>
          <w:color w:val="000000" w:themeColor="text1"/>
        </w:rPr>
        <w:t>1</w:t>
      </w:r>
      <w:r w:rsidR="0049229A" w:rsidRPr="001745C1">
        <w:rPr>
          <w:color w:val="000000" w:themeColor="text1"/>
        </w:rPr>
        <w:t>. Приобретение прав собственности по гражданскому законодательству.</w:t>
      </w:r>
    </w:p>
    <w:p w14:paraId="4FCF6BF5" w14:textId="77777777" w:rsidR="0049229A" w:rsidRPr="001745C1" w:rsidRDefault="001745C1" w:rsidP="004922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45C1">
        <w:rPr>
          <w:color w:val="000000" w:themeColor="text1"/>
        </w:rPr>
        <w:t>2</w:t>
      </w:r>
      <w:r w:rsidR="0049229A" w:rsidRPr="001745C1">
        <w:rPr>
          <w:color w:val="000000" w:themeColor="text1"/>
        </w:rPr>
        <w:t>. Правовое положение индивидуального предпринимателя.</w:t>
      </w:r>
    </w:p>
    <w:p w14:paraId="636D6534" w14:textId="77777777" w:rsidR="0049229A" w:rsidRPr="001745C1" w:rsidRDefault="001745C1" w:rsidP="004922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45C1">
        <w:rPr>
          <w:color w:val="000000" w:themeColor="text1"/>
        </w:rPr>
        <w:t>3</w:t>
      </w:r>
      <w:r w:rsidR="0049229A" w:rsidRPr="001745C1">
        <w:rPr>
          <w:color w:val="000000" w:themeColor="text1"/>
        </w:rPr>
        <w:t>. Ответственность в гражданском праве.</w:t>
      </w:r>
    </w:p>
    <w:p w14:paraId="76D05580" w14:textId="77777777" w:rsidR="0049229A" w:rsidRPr="001745C1" w:rsidRDefault="001745C1" w:rsidP="004922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45C1">
        <w:rPr>
          <w:color w:val="000000" w:themeColor="text1"/>
        </w:rPr>
        <w:t>4</w:t>
      </w:r>
      <w:r w:rsidR="0049229A" w:rsidRPr="001745C1">
        <w:rPr>
          <w:color w:val="000000" w:themeColor="text1"/>
        </w:rPr>
        <w:t>. Ответственность в трудовом праве.</w:t>
      </w:r>
    </w:p>
    <w:p w14:paraId="316D18FF" w14:textId="77777777" w:rsidR="0049229A" w:rsidRPr="001745C1" w:rsidRDefault="001745C1" w:rsidP="004922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45C1">
        <w:rPr>
          <w:color w:val="000000" w:themeColor="text1"/>
        </w:rPr>
        <w:t>5</w:t>
      </w:r>
      <w:r w:rsidR="0049229A" w:rsidRPr="001745C1">
        <w:rPr>
          <w:color w:val="000000" w:themeColor="text1"/>
        </w:rPr>
        <w:t>. Лицензирование отдельных видов предпринимательской деятельности.</w:t>
      </w:r>
    </w:p>
    <w:p w14:paraId="4164AE1A" w14:textId="77777777" w:rsidR="0049229A" w:rsidRPr="001745C1" w:rsidRDefault="001745C1" w:rsidP="004922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45C1">
        <w:rPr>
          <w:color w:val="000000" w:themeColor="text1"/>
        </w:rPr>
        <w:t>6</w:t>
      </w:r>
      <w:r w:rsidR="0049229A" w:rsidRPr="001745C1">
        <w:rPr>
          <w:color w:val="000000" w:themeColor="text1"/>
        </w:rPr>
        <w:t xml:space="preserve">. Роль </w:t>
      </w:r>
      <w:r>
        <w:rPr>
          <w:color w:val="000000" w:themeColor="text1"/>
        </w:rPr>
        <w:t>КТС</w:t>
      </w:r>
      <w:r w:rsidR="0049229A" w:rsidRPr="001745C1">
        <w:rPr>
          <w:color w:val="000000" w:themeColor="text1"/>
        </w:rPr>
        <w:t xml:space="preserve"> при разрешении </w:t>
      </w:r>
      <w:r>
        <w:rPr>
          <w:color w:val="000000" w:themeColor="text1"/>
        </w:rPr>
        <w:t>трудовых</w:t>
      </w:r>
      <w:r w:rsidR="0049229A" w:rsidRPr="001745C1">
        <w:rPr>
          <w:color w:val="000000" w:themeColor="text1"/>
        </w:rPr>
        <w:t xml:space="preserve"> споров.</w:t>
      </w:r>
    </w:p>
    <w:p w14:paraId="4E77EF84" w14:textId="77777777" w:rsidR="0049229A" w:rsidRPr="001745C1" w:rsidRDefault="001745C1" w:rsidP="004922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45C1">
        <w:rPr>
          <w:color w:val="000000" w:themeColor="text1"/>
        </w:rPr>
        <w:t>7</w:t>
      </w:r>
      <w:r w:rsidR="0049229A" w:rsidRPr="001745C1">
        <w:rPr>
          <w:color w:val="000000" w:themeColor="text1"/>
        </w:rPr>
        <w:t>. Правовая характеристика договора розничной купли-продажи.</w:t>
      </w:r>
    </w:p>
    <w:p w14:paraId="6A2C6D26" w14:textId="77777777" w:rsidR="0049229A" w:rsidRPr="001745C1" w:rsidRDefault="001745C1" w:rsidP="004922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45C1">
        <w:rPr>
          <w:color w:val="000000" w:themeColor="text1"/>
        </w:rPr>
        <w:t>8</w:t>
      </w:r>
      <w:r w:rsidR="0049229A" w:rsidRPr="001745C1">
        <w:rPr>
          <w:color w:val="000000" w:themeColor="text1"/>
        </w:rPr>
        <w:t>. Правовая характеристика договора возмездного оказания услуг.</w:t>
      </w:r>
    </w:p>
    <w:p w14:paraId="45642E9C" w14:textId="77777777" w:rsidR="0049229A" w:rsidRPr="001745C1" w:rsidRDefault="001745C1" w:rsidP="004922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45C1">
        <w:rPr>
          <w:color w:val="000000" w:themeColor="text1"/>
        </w:rPr>
        <w:t>9</w:t>
      </w:r>
      <w:r w:rsidR="0049229A" w:rsidRPr="001745C1">
        <w:rPr>
          <w:color w:val="000000" w:themeColor="text1"/>
        </w:rPr>
        <w:t>. Понятие и виды договоров.</w:t>
      </w:r>
    </w:p>
    <w:p w14:paraId="2F5CEE6A" w14:textId="77777777" w:rsidR="008878A1" w:rsidRDefault="008878A1" w:rsidP="00337B75">
      <w:pPr>
        <w:pStyle w:val="a5"/>
        <w:ind w:left="0" w:firstLine="0"/>
        <w:rPr>
          <w:b/>
        </w:rPr>
      </w:pPr>
    </w:p>
    <w:p w14:paraId="1B3326E3" w14:textId="77777777" w:rsidR="008878A1" w:rsidRDefault="008878A1" w:rsidP="00337B75">
      <w:pPr>
        <w:pStyle w:val="a5"/>
        <w:spacing w:before="8"/>
        <w:ind w:left="0" w:firstLine="0"/>
        <w:rPr>
          <w:b/>
        </w:rPr>
      </w:pPr>
    </w:p>
    <w:p w14:paraId="146785CB" w14:textId="77777777" w:rsidR="008878A1" w:rsidRDefault="008878A1" w:rsidP="00337B75">
      <w:pPr>
        <w:pStyle w:val="a5"/>
        <w:spacing w:before="8"/>
        <w:ind w:left="0" w:firstLine="0"/>
        <w:rPr>
          <w:b/>
        </w:rPr>
      </w:pPr>
    </w:p>
    <w:p w14:paraId="6284807B" w14:textId="77777777" w:rsidR="008878A1" w:rsidRDefault="008878A1" w:rsidP="00337B75">
      <w:pPr>
        <w:pStyle w:val="a5"/>
        <w:spacing w:before="8"/>
        <w:ind w:left="0" w:firstLine="0"/>
        <w:rPr>
          <w:b/>
        </w:rPr>
      </w:pPr>
    </w:p>
    <w:p w14:paraId="1041D052" w14:textId="77777777" w:rsidR="008878A1" w:rsidRDefault="008878A1" w:rsidP="00337B75">
      <w:pPr>
        <w:pStyle w:val="a5"/>
        <w:spacing w:before="8"/>
        <w:ind w:left="0" w:firstLine="0"/>
        <w:rPr>
          <w:b/>
        </w:rPr>
      </w:pPr>
    </w:p>
    <w:p w14:paraId="47E180E7" w14:textId="77777777" w:rsidR="008878A1" w:rsidRDefault="008878A1" w:rsidP="00337B75">
      <w:pPr>
        <w:pStyle w:val="a5"/>
        <w:spacing w:before="8"/>
        <w:ind w:left="0" w:firstLine="0"/>
        <w:rPr>
          <w:b/>
        </w:rPr>
      </w:pPr>
    </w:p>
    <w:p w14:paraId="311AF0B7" w14:textId="77777777" w:rsidR="008878A1" w:rsidRDefault="008878A1" w:rsidP="00337B75">
      <w:pPr>
        <w:pStyle w:val="a5"/>
        <w:spacing w:before="8"/>
        <w:ind w:left="0" w:firstLine="0"/>
        <w:rPr>
          <w:b/>
        </w:rPr>
      </w:pPr>
    </w:p>
    <w:p w14:paraId="71916B4D" w14:textId="77777777" w:rsidR="00337B75" w:rsidRDefault="00337B75" w:rsidP="00337B75">
      <w:pPr>
        <w:pStyle w:val="a5"/>
        <w:spacing w:before="8"/>
        <w:ind w:left="0" w:firstLine="0"/>
        <w:rPr>
          <w:b/>
        </w:rPr>
      </w:pPr>
    </w:p>
    <w:p w14:paraId="72CE6C78" w14:textId="77777777" w:rsidR="00337B75" w:rsidRDefault="00337B75" w:rsidP="00337B75">
      <w:pPr>
        <w:pStyle w:val="a5"/>
        <w:spacing w:before="8"/>
        <w:ind w:left="0" w:firstLine="0"/>
        <w:rPr>
          <w:b/>
        </w:rPr>
      </w:pPr>
    </w:p>
    <w:p w14:paraId="74242F67" w14:textId="77777777" w:rsidR="00337B75" w:rsidRDefault="00337B75" w:rsidP="00337B75">
      <w:pPr>
        <w:pStyle w:val="a5"/>
        <w:spacing w:before="8"/>
        <w:ind w:left="0" w:firstLine="0"/>
        <w:rPr>
          <w:b/>
        </w:rPr>
      </w:pPr>
    </w:p>
    <w:p w14:paraId="2B3B6D58" w14:textId="77777777" w:rsidR="00337B75" w:rsidRDefault="00337B75" w:rsidP="00337B75">
      <w:pPr>
        <w:pStyle w:val="a5"/>
        <w:spacing w:before="8"/>
        <w:ind w:left="0" w:firstLine="0"/>
        <w:rPr>
          <w:b/>
        </w:rPr>
      </w:pPr>
    </w:p>
    <w:p w14:paraId="21DE843D" w14:textId="77777777" w:rsidR="00337B75" w:rsidRDefault="00337B75" w:rsidP="00337B75">
      <w:pPr>
        <w:pStyle w:val="a5"/>
        <w:spacing w:before="8"/>
        <w:ind w:left="0" w:firstLine="0"/>
        <w:rPr>
          <w:b/>
        </w:rPr>
      </w:pPr>
    </w:p>
    <w:p w14:paraId="7083E5A2" w14:textId="77777777" w:rsidR="00337B75" w:rsidRDefault="00337B75" w:rsidP="00337B75">
      <w:pPr>
        <w:pStyle w:val="a5"/>
        <w:spacing w:before="8"/>
        <w:ind w:left="0" w:firstLine="0"/>
        <w:rPr>
          <w:b/>
        </w:rPr>
      </w:pPr>
    </w:p>
    <w:p w14:paraId="0F0D7104" w14:textId="77777777" w:rsidR="00337B75" w:rsidRDefault="00337B75" w:rsidP="00337B75">
      <w:pPr>
        <w:pStyle w:val="a5"/>
        <w:spacing w:before="8"/>
        <w:ind w:left="0" w:firstLine="0"/>
        <w:rPr>
          <w:b/>
        </w:rPr>
      </w:pPr>
    </w:p>
    <w:p w14:paraId="11B54EFE" w14:textId="77777777" w:rsidR="00337B75" w:rsidRDefault="00337B75" w:rsidP="00337B75">
      <w:pPr>
        <w:pStyle w:val="a5"/>
        <w:spacing w:before="8"/>
        <w:ind w:left="0" w:firstLine="0"/>
        <w:rPr>
          <w:b/>
        </w:rPr>
      </w:pPr>
    </w:p>
    <w:p w14:paraId="73A42403" w14:textId="77777777" w:rsidR="008878A1" w:rsidRDefault="008878A1" w:rsidP="00337B75">
      <w:pPr>
        <w:pStyle w:val="a5"/>
        <w:spacing w:before="8"/>
        <w:ind w:left="0" w:firstLine="0"/>
        <w:rPr>
          <w:b/>
        </w:rPr>
      </w:pPr>
    </w:p>
    <w:p w14:paraId="7B067AB3" w14:textId="77777777" w:rsidR="008878A1" w:rsidRDefault="008878A1" w:rsidP="00337B75">
      <w:pPr>
        <w:pStyle w:val="a5"/>
        <w:spacing w:before="8"/>
        <w:ind w:left="0" w:firstLine="0"/>
        <w:rPr>
          <w:b/>
        </w:rPr>
      </w:pPr>
    </w:p>
    <w:p w14:paraId="429E2FB8" w14:textId="77777777" w:rsidR="008878A1" w:rsidRPr="008878A1" w:rsidRDefault="00337B75" w:rsidP="00337B75">
      <w:pPr>
        <w:pStyle w:val="a5"/>
        <w:spacing w:before="8"/>
        <w:ind w:left="0" w:firstLine="0"/>
        <w:rPr>
          <w:b/>
        </w:rPr>
      </w:pPr>
      <w:r>
        <w:rPr>
          <w:b/>
        </w:rPr>
        <w:lastRenderedPageBreak/>
        <w:t xml:space="preserve">4 </w:t>
      </w:r>
      <w:r w:rsidR="008878A1" w:rsidRPr="008878A1">
        <w:rPr>
          <w:b/>
        </w:rPr>
        <w:t xml:space="preserve">Критерии и показатели, используемые при оценивании реферата </w:t>
      </w:r>
    </w:p>
    <w:p w14:paraId="49998813" w14:textId="77777777" w:rsidR="0049229A" w:rsidRDefault="0049229A" w:rsidP="0049229A">
      <w:pPr>
        <w:pStyle w:val="a5"/>
        <w:spacing w:before="8"/>
        <w:ind w:left="0" w:firstLine="0"/>
        <w:jc w:val="both"/>
      </w:pPr>
      <w:r w:rsidRPr="0049229A">
        <w:rPr>
          <w:b/>
        </w:rPr>
        <w:t>Оценка 5</w:t>
      </w:r>
      <w:r>
        <w:t xml:space="preserve"> ставится, если выполнены все требования к написанию реферата: обозначена проблема и обоснована еѐ актуальность; сделан анализ различных точек зрения на рассматриваемую проблему и логично изложена собственная позиция; сформулированы выводы, тема раскрыта полностью, выдержан объѐм; соблюдены требования к внешнему оформлению. </w:t>
      </w:r>
    </w:p>
    <w:p w14:paraId="22061FC4" w14:textId="77777777" w:rsidR="0049229A" w:rsidRDefault="0049229A" w:rsidP="0049229A">
      <w:pPr>
        <w:pStyle w:val="a5"/>
        <w:spacing w:before="8"/>
        <w:ind w:left="0" w:firstLine="0"/>
        <w:jc w:val="both"/>
      </w:pPr>
      <w:r w:rsidRPr="0049229A">
        <w:rPr>
          <w:b/>
        </w:rPr>
        <w:t>Оценка 4</w:t>
      </w:r>
      <w:r>
        <w:t xml:space="preserve"> – основные требования к реферату выполнены, но при этом допущены недочѐты. В частности, имеются неточности в изложении материала; отсутствует логическая последовательность в суждениях; не выдержан объѐм реферата; имеются упущения в оформлении. </w:t>
      </w:r>
    </w:p>
    <w:p w14:paraId="5FFD5407" w14:textId="77777777" w:rsidR="0049229A" w:rsidRDefault="0049229A" w:rsidP="0049229A">
      <w:pPr>
        <w:pStyle w:val="a5"/>
        <w:spacing w:before="8"/>
        <w:ind w:left="0" w:firstLine="0"/>
        <w:jc w:val="both"/>
      </w:pPr>
      <w:r w:rsidRPr="0049229A">
        <w:rPr>
          <w:b/>
        </w:rPr>
        <w:t>Оценка 3</w:t>
      </w:r>
      <w:r>
        <w:t xml:space="preserve"> 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реферата; отсутствуют выводы. </w:t>
      </w:r>
    </w:p>
    <w:p w14:paraId="148D88BB" w14:textId="77777777" w:rsidR="0049229A" w:rsidRDefault="0049229A" w:rsidP="0049229A">
      <w:pPr>
        <w:pStyle w:val="a5"/>
        <w:spacing w:before="8"/>
        <w:ind w:left="0" w:firstLine="0"/>
        <w:jc w:val="both"/>
      </w:pPr>
      <w:r w:rsidRPr="0049229A">
        <w:rPr>
          <w:b/>
        </w:rPr>
        <w:t>Оценка 2</w:t>
      </w:r>
      <w:r>
        <w:t xml:space="preserve"> – тема реферата не раскрыта, обнаруживается существенное непонимание проблемы. </w:t>
      </w:r>
    </w:p>
    <w:p w14:paraId="14C32EE6" w14:textId="77777777" w:rsidR="008878A1" w:rsidRDefault="0049229A" w:rsidP="0049229A">
      <w:pPr>
        <w:pStyle w:val="a5"/>
        <w:spacing w:before="8"/>
        <w:ind w:left="0" w:firstLine="0"/>
        <w:jc w:val="both"/>
      </w:pPr>
      <w:r w:rsidRPr="0049229A">
        <w:rPr>
          <w:b/>
        </w:rPr>
        <w:t>Оценка 1</w:t>
      </w:r>
      <w:r>
        <w:t xml:space="preserve"> – реферат не представлен.</w:t>
      </w:r>
    </w:p>
    <w:p w14:paraId="1EEAF38A" w14:textId="77777777" w:rsidR="0049229A" w:rsidRPr="0049229A" w:rsidRDefault="0049229A" w:rsidP="0049229A">
      <w:pPr>
        <w:pStyle w:val="a5"/>
        <w:spacing w:before="8"/>
        <w:ind w:left="0" w:firstLine="0"/>
        <w:jc w:val="both"/>
        <w:rPr>
          <w:b/>
        </w:rPr>
      </w:pPr>
      <w:r w:rsidRPr="0049229A">
        <w:rPr>
          <w:b/>
        </w:rPr>
        <w:t>СКАЧАННЫЕ РЕФЕРАТЫ С ИНТЕРНЕТА – ОЦЕНКА 3, БЕЗ ПРАВА ПЕРЕСДАЧИ!!!!</w:t>
      </w:r>
    </w:p>
    <w:p w14:paraId="368DC1A3" w14:textId="77777777" w:rsidR="00997BE1" w:rsidRDefault="00997BE1" w:rsidP="0099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4A4F25" w14:textId="77777777" w:rsidR="00997BE1" w:rsidRDefault="00997BE1" w:rsidP="0099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CB42D6" w14:textId="77777777" w:rsidR="00997BE1" w:rsidRDefault="00997BE1" w:rsidP="0099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D00A73" w14:textId="77777777" w:rsidR="00997BE1" w:rsidRDefault="00997BE1" w:rsidP="0099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2D973F" w14:textId="77777777" w:rsidR="00997BE1" w:rsidRDefault="00997BE1" w:rsidP="0099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B140C1" w14:textId="087F19C0" w:rsidR="00935FCB" w:rsidRPr="005E1597" w:rsidRDefault="00935FCB" w:rsidP="00935FCB">
      <w:pPr>
        <w:pStyle w:val="a3"/>
        <w:ind w:left="-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bookmarkStart w:id="0" w:name="_Hlk36923585"/>
      <w:r w:rsidRPr="0062516B">
        <w:rPr>
          <w:rFonts w:ascii="Times New Roman" w:hAnsi="Times New Roman" w:cs="Times New Roman"/>
          <w:b/>
          <w:bCs/>
          <w:sz w:val="28"/>
          <w:szCs w:val="28"/>
        </w:rPr>
        <w:t xml:space="preserve">Ответы присылать на электронный адрес: </w:t>
      </w:r>
      <w:hyperlink r:id="rId5" w:history="1">
        <w:r w:rsidRPr="00502888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galina.ponomareva.88@mail.ru</w:t>
        </w:r>
      </w:hyperlink>
      <w:r w:rsidRPr="005028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159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до </w:t>
      </w:r>
      <w:r w:rsidRPr="00935FC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25</w:t>
      </w:r>
      <w:r w:rsidRPr="005E159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.04.2020 г.</w:t>
      </w:r>
      <w:r w:rsidRPr="005E159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E159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E159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62516B">
        <w:rPr>
          <w:rFonts w:ascii="Times New Roman" w:hAnsi="Times New Roman" w:cs="Times New Roman"/>
          <w:b/>
          <w:bCs/>
          <w:sz w:val="28"/>
          <w:szCs w:val="28"/>
        </w:rPr>
        <w:t>каза</w:t>
      </w:r>
      <w:r>
        <w:rPr>
          <w:rFonts w:ascii="Times New Roman" w:hAnsi="Times New Roman" w:cs="Times New Roman"/>
          <w:b/>
          <w:bCs/>
          <w:sz w:val="28"/>
          <w:szCs w:val="28"/>
        </w:rPr>
        <w:t>нием</w:t>
      </w:r>
      <w:r w:rsidRPr="006251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ФИО</w:t>
      </w:r>
      <w:r w:rsidRPr="0062516B">
        <w:rPr>
          <w:rFonts w:ascii="Times New Roman" w:hAnsi="Times New Roman" w:cs="Times New Roman"/>
          <w:b/>
          <w:bCs/>
          <w:sz w:val="28"/>
          <w:szCs w:val="28"/>
        </w:rPr>
        <w:t xml:space="preserve"> студента, групп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bookmarkEnd w:id="0"/>
    </w:p>
    <w:p w14:paraId="001031F1" w14:textId="77777777" w:rsidR="00997BE1" w:rsidRDefault="00997BE1" w:rsidP="0099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8AD2A" w14:textId="77777777" w:rsidR="008878A1" w:rsidRDefault="008878A1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4CF7EA18" w14:textId="77777777" w:rsidR="008878A1" w:rsidRDefault="008878A1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5DDC66F0" w14:textId="2D10DF2E" w:rsidR="008878A1" w:rsidRDefault="008878A1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7B4EB7A8" w14:textId="15E8A0F8" w:rsidR="002A76D4" w:rsidRDefault="002A76D4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1874042A" w14:textId="35D09055" w:rsidR="002A76D4" w:rsidRDefault="002A76D4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1D3DD4E3" w14:textId="681CD14B" w:rsidR="002A76D4" w:rsidRDefault="002A76D4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3496195E" w14:textId="7D57ECEF" w:rsidR="002A76D4" w:rsidRDefault="002A76D4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31297919" w14:textId="1F1779B1" w:rsidR="002A76D4" w:rsidRDefault="002A76D4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62A44B53" w14:textId="0F0B846A" w:rsidR="002A76D4" w:rsidRDefault="002A76D4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47E389AF" w14:textId="77777777" w:rsidR="0083438D" w:rsidRDefault="0083438D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678ACA76" w14:textId="5285FABD" w:rsidR="002A76D4" w:rsidRDefault="002A76D4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78F117BF" w14:textId="5428FA97" w:rsidR="002A76D4" w:rsidRDefault="002A76D4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4322449A" w14:textId="14AEA84E" w:rsidR="002A76D4" w:rsidRDefault="002A76D4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0B7B8272" w14:textId="1C47F52E" w:rsidR="002A76D4" w:rsidRDefault="002A76D4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0F95AE2B" w14:textId="7C4773E5" w:rsidR="002A76D4" w:rsidRDefault="002A76D4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5C3614F2" w14:textId="21CE7264" w:rsidR="002A76D4" w:rsidRDefault="002A76D4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08071E14" w14:textId="14199E24" w:rsidR="002A76D4" w:rsidRDefault="002A76D4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35D47962" w14:textId="3341882F" w:rsidR="002A76D4" w:rsidRDefault="002A76D4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741235E8" w14:textId="79AB0661" w:rsidR="002A76D4" w:rsidRDefault="002A76D4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3120B63E" w14:textId="4EFC3DDE" w:rsidR="002A76D4" w:rsidRDefault="002A76D4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412C3E8E" w14:textId="77777777" w:rsidR="00337B75" w:rsidRDefault="00337B75" w:rsidP="00935FCB">
      <w:pPr>
        <w:pStyle w:val="a3"/>
        <w:rPr>
          <w:rFonts w:ascii="Times New Roman" w:hAnsi="Times New Roman" w:cs="Times New Roman"/>
          <w:sz w:val="24"/>
        </w:rPr>
      </w:pPr>
    </w:p>
    <w:p w14:paraId="5968AF37" w14:textId="77777777" w:rsidR="00337B75" w:rsidRDefault="00337B75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2016C4D2" w14:textId="77777777" w:rsidR="00337B75" w:rsidRDefault="00337B75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24897F16" w14:textId="77777777" w:rsidR="00997BE1" w:rsidRPr="00F47BCB" w:rsidRDefault="00997BE1" w:rsidP="00997BE1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</w:t>
      </w:r>
      <w:r w:rsidRPr="00F47BCB">
        <w:rPr>
          <w:rFonts w:ascii="Times New Roman" w:hAnsi="Times New Roman" w:cs="Times New Roman"/>
          <w:sz w:val="24"/>
        </w:rPr>
        <w:t>раевое государственное бюджетное профессиональное образовательное учреждение                                                                                                                                                                                                            «Комсомольский-на-Амуре лесопромышленный техникум»                                                                             (КГБ ПОУ КЛПТ)</w:t>
      </w:r>
    </w:p>
    <w:p w14:paraId="49DD3DD1" w14:textId="77777777" w:rsidR="00997BE1" w:rsidRDefault="00997BE1" w:rsidP="00997BE1"/>
    <w:p w14:paraId="47995810" w14:textId="77777777" w:rsidR="00997BE1" w:rsidRDefault="00997BE1" w:rsidP="00997BE1"/>
    <w:p w14:paraId="60D42F2F" w14:textId="77777777" w:rsidR="00997BE1" w:rsidRDefault="00997BE1" w:rsidP="00997BE1">
      <w:pPr>
        <w:jc w:val="right"/>
        <w:rPr>
          <w:sz w:val="28"/>
        </w:rPr>
      </w:pPr>
    </w:p>
    <w:p w14:paraId="472301F4" w14:textId="77777777" w:rsidR="00997BE1" w:rsidRDefault="00997BE1" w:rsidP="00997BE1">
      <w:pPr>
        <w:jc w:val="right"/>
        <w:rPr>
          <w:sz w:val="28"/>
        </w:rPr>
      </w:pPr>
    </w:p>
    <w:p w14:paraId="250ECC5A" w14:textId="77777777" w:rsidR="00997BE1" w:rsidRDefault="00997BE1" w:rsidP="00997BE1">
      <w:pPr>
        <w:jc w:val="right"/>
        <w:rPr>
          <w:sz w:val="28"/>
        </w:rPr>
      </w:pPr>
    </w:p>
    <w:p w14:paraId="43C262F3" w14:textId="77777777" w:rsidR="00997BE1" w:rsidRDefault="00997BE1" w:rsidP="00997BE1">
      <w:pPr>
        <w:jc w:val="right"/>
        <w:rPr>
          <w:sz w:val="28"/>
        </w:rPr>
      </w:pPr>
    </w:p>
    <w:p w14:paraId="135ADE58" w14:textId="77777777"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010962F" w14:textId="77777777"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75E561A" w14:textId="77777777" w:rsidR="00997BE1" w:rsidRPr="007E3CFF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Реферат</w:t>
      </w:r>
    </w:p>
    <w:p w14:paraId="3919F2CC" w14:textId="77777777"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3CFF">
        <w:rPr>
          <w:rFonts w:ascii="Times New Roman" w:hAnsi="Times New Roman" w:cs="Times New Roman"/>
          <w:sz w:val="32"/>
          <w:szCs w:val="28"/>
        </w:rPr>
        <w:t>по дисциплине «</w:t>
      </w:r>
      <w:r w:rsidR="00533043">
        <w:rPr>
          <w:rFonts w:ascii="Times New Roman" w:hAnsi="Times New Roman" w:cs="Times New Roman"/>
          <w:sz w:val="32"/>
          <w:szCs w:val="28"/>
        </w:rPr>
        <w:t>Экономика организации</w:t>
      </w:r>
      <w:r w:rsidRPr="007E3CFF">
        <w:rPr>
          <w:rFonts w:ascii="Times New Roman" w:hAnsi="Times New Roman" w:cs="Times New Roman"/>
          <w:sz w:val="32"/>
          <w:szCs w:val="28"/>
        </w:rPr>
        <w:t>»</w:t>
      </w:r>
    </w:p>
    <w:p w14:paraId="33843D4C" w14:textId="77777777"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7330677F" w14:textId="77777777"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22FF59A4" w14:textId="77777777"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391EAEA3" w14:textId="77777777"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691E76AF" w14:textId="77777777"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50BBFEC0" w14:textId="77777777"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5728EA29" w14:textId="77777777"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57ABFBA3" w14:textId="77777777"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7BE186C2" w14:textId="77777777"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15FBCBEC" w14:textId="77777777"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77CAD18E" w14:textId="77777777" w:rsidR="00997BE1" w:rsidRDefault="00997BE1" w:rsidP="00997BE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3CFF">
        <w:rPr>
          <w:rFonts w:ascii="Times New Roman" w:hAnsi="Times New Roman" w:cs="Times New Roman"/>
          <w:sz w:val="28"/>
          <w:szCs w:val="28"/>
        </w:rPr>
        <w:t>Выполнил: студент группы__________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E3CFF">
        <w:rPr>
          <w:rFonts w:ascii="Times New Roman" w:hAnsi="Times New Roman" w:cs="Times New Roman"/>
          <w:sz w:val="28"/>
          <w:szCs w:val="28"/>
        </w:rPr>
        <w:t>__</w:t>
      </w:r>
    </w:p>
    <w:p w14:paraId="3AD636F6" w14:textId="77777777" w:rsidR="00997BE1" w:rsidRPr="002E72F5" w:rsidRDefault="00997BE1" w:rsidP="00997BE1">
      <w:pPr>
        <w:pStyle w:val="a3"/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72F5">
        <w:rPr>
          <w:rFonts w:ascii="Times New Roman" w:hAnsi="Times New Roman" w:cs="Times New Roman"/>
          <w:sz w:val="16"/>
          <w:szCs w:val="16"/>
        </w:rPr>
        <w:t>(группа)</w:t>
      </w:r>
    </w:p>
    <w:p w14:paraId="4707574E" w14:textId="77777777" w:rsidR="00997BE1" w:rsidRDefault="00997BE1" w:rsidP="00997BE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3CF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7E3CF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E3CFF">
        <w:rPr>
          <w:rFonts w:ascii="Times New Roman" w:hAnsi="Times New Roman" w:cs="Times New Roman"/>
          <w:sz w:val="28"/>
          <w:szCs w:val="28"/>
        </w:rPr>
        <w:t>__</w:t>
      </w:r>
    </w:p>
    <w:p w14:paraId="7FAD204D" w14:textId="77777777" w:rsidR="00997BE1" w:rsidRPr="007E3CFF" w:rsidRDefault="00997BE1" w:rsidP="00997BE1">
      <w:pPr>
        <w:pStyle w:val="a3"/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E3CFF">
        <w:rPr>
          <w:rFonts w:ascii="Times New Roman" w:hAnsi="Times New Roman" w:cs="Times New Roman"/>
          <w:sz w:val="16"/>
          <w:szCs w:val="16"/>
        </w:rPr>
        <w:t>(ФИО студента)</w:t>
      </w:r>
    </w:p>
    <w:p w14:paraId="2FBD296D" w14:textId="77777777" w:rsidR="00997BE1" w:rsidRPr="002E72F5" w:rsidRDefault="00997BE1" w:rsidP="00997BE1">
      <w:pPr>
        <w:pStyle w:val="a3"/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6EB1364" w14:textId="77777777" w:rsidR="00997BE1" w:rsidRPr="00997BE1" w:rsidRDefault="00997BE1" w:rsidP="00997BE1">
      <w:pPr>
        <w:jc w:val="center"/>
        <w:rPr>
          <w:rFonts w:ascii="Times New Roman" w:hAnsi="Times New Roman" w:cs="Times New Roman"/>
        </w:rPr>
      </w:pPr>
      <w:r w:rsidRPr="00997BE1">
        <w:rPr>
          <w:rFonts w:ascii="Times New Roman" w:hAnsi="Times New Roman" w:cs="Times New Roman"/>
          <w:sz w:val="28"/>
          <w:szCs w:val="28"/>
        </w:rPr>
        <w:t xml:space="preserve">                                           Проверил (преподаватель): </w:t>
      </w:r>
      <w:r w:rsidRPr="00997BE1">
        <w:rPr>
          <w:rFonts w:ascii="Times New Roman" w:hAnsi="Times New Roman" w:cs="Times New Roman"/>
          <w:sz w:val="28"/>
          <w:szCs w:val="28"/>
          <w:u w:val="single"/>
        </w:rPr>
        <w:t>Веденеева Г.И.</w:t>
      </w:r>
    </w:p>
    <w:p w14:paraId="0353A02D" w14:textId="77777777" w:rsidR="00997BE1" w:rsidRDefault="00997BE1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3A347E58" w14:textId="77777777" w:rsidR="00997BE1" w:rsidRDefault="00997BE1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0ADFBEF4" w14:textId="77777777" w:rsidR="00997BE1" w:rsidRDefault="00997BE1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44AD5DF9" w14:textId="77777777" w:rsidR="00997BE1" w:rsidRDefault="00997BE1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49FAF04C" w14:textId="77777777" w:rsidR="00997BE1" w:rsidRDefault="00997BE1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3AE18174" w14:textId="77777777" w:rsidR="00997BE1" w:rsidRDefault="00997BE1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783023EB" w14:textId="77777777" w:rsidR="00997BE1" w:rsidRDefault="00997BE1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69DED3F9" w14:textId="77777777" w:rsidR="00997BE1" w:rsidRPr="00997BE1" w:rsidRDefault="00997BE1" w:rsidP="00997B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</w:rPr>
        <w:t xml:space="preserve">Комсомольск-на-Амуре, </w:t>
      </w:r>
      <w:r>
        <w:rPr>
          <w:rFonts w:ascii="Times New Roman" w:hAnsi="Times New Roman" w:cs="Times New Roman"/>
          <w:sz w:val="24"/>
        </w:rPr>
        <w:t>2020</w:t>
      </w:r>
    </w:p>
    <w:sectPr w:rsidR="00997BE1" w:rsidRPr="00997BE1" w:rsidSect="00AC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17778"/>
    <w:multiLevelType w:val="hybridMultilevel"/>
    <w:tmpl w:val="EBACAFBC"/>
    <w:lvl w:ilvl="0" w:tplc="42064B82">
      <w:numFmt w:val="bullet"/>
      <w:lvlText w:val="-"/>
      <w:lvlJc w:val="left"/>
      <w:pPr>
        <w:ind w:left="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1CCC016">
      <w:numFmt w:val="bullet"/>
      <w:lvlText w:val="•"/>
      <w:lvlJc w:val="left"/>
      <w:pPr>
        <w:ind w:left="678" w:hanging="140"/>
      </w:pPr>
      <w:rPr>
        <w:rFonts w:hint="default"/>
        <w:lang w:val="ru-RU" w:eastAsia="ru-RU" w:bidi="ru-RU"/>
      </w:rPr>
    </w:lvl>
    <w:lvl w:ilvl="2" w:tplc="B994E878">
      <w:numFmt w:val="bullet"/>
      <w:lvlText w:val="•"/>
      <w:lvlJc w:val="left"/>
      <w:pPr>
        <w:ind w:left="1337" w:hanging="140"/>
      </w:pPr>
      <w:rPr>
        <w:rFonts w:hint="default"/>
        <w:lang w:val="ru-RU" w:eastAsia="ru-RU" w:bidi="ru-RU"/>
      </w:rPr>
    </w:lvl>
    <w:lvl w:ilvl="3" w:tplc="C28E3F3A">
      <w:numFmt w:val="bullet"/>
      <w:lvlText w:val="•"/>
      <w:lvlJc w:val="left"/>
      <w:pPr>
        <w:ind w:left="1995" w:hanging="140"/>
      </w:pPr>
      <w:rPr>
        <w:rFonts w:hint="default"/>
        <w:lang w:val="ru-RU" w:eastAsia="ru-RU" w:bidi="ru-RU"/>
      </w:rPr>
    </w:lvl>
    <w:lvl w:ilvl="4" w:tplc="F9D8713C">
      <w:numFmt w:val="bullet"/>
      <w:lvlText w:val="•"/>
      <w:lvlJc w:val="left"/>
      <w:pPr>
        <w:ind w:left="2654" w:hanging="140"/>
      </w:pPr>
      <w:rPr>
        <w:rFonts w:hint="default"/>
        <w:lang w:val="ru-RU" w:eastAsia="ru-RU" w:bidi="ru-RU"/>
      </w:rPr>
    </w:lvl>
    <w:lvl w:ilvl="5" w:tplc="716A6234">
      <w:numFmt w:val="bullet"/>
      <w:lvlText w:val="•"/>
      <w:lvlJc w:val="left"/>
      <w:pPr>
        <w:ind w:left="3313" w:hanging="140"/>
      </w:pPr>
      <w:rPr>
        <w:rFonts w:hint="default"/>
        <w:lang w:val="ru-RU" w:eastAsia="ru-RU" w:bidi="ru-RU"/>
      </w:rPr>
    </w:lvl>
    <w:lvl w:ilvl="6" w:tplc="D9CE370C">
      <w:numFmt w:val="bullet"/>
      <w:lvlText w:val="•"/>
      <w:lvlJc w:val="left"/>
      <w:pPr>
        <w:ind w:left="3971" w:hanging="140"/>
      </w:pPr>
      <w:rPr>
        <w:rFonts w:hint="default"/>
        <w:lang w:val="ru-RU" w:eastAsia="ru-RU" w:bidi="ru-RU"/>
      </w:rPr>
    </w:lvl>
    <w:lvl w:ilvl="7" w:tplc="2D7AF108">
      <w:numFmt w:val="bullet"/>
      <w:lvlText w:val="•"/>
      <w:lvlJc w:val="left"/>
      <w:pPr>
        <w:ind w:left="4630" w:hanging="140"/>
      </w:pPr>
      <w:rPr>
        <w:rFonts w:hint="default"/>
        <w:lang w:val="ru-RU" w:eastAsia="ru-RU" w:bidi="ru-RU"/>
      </w:rPr>
    </w:lvl>
    <w:lvl w:ilvl="8" w:tplc="6E681F3A">
      <w:numFmt w:val="bullet"/>
      <w:lvlText w:val="•"/>
      <w:lvlJc w:val="left"/>
      <w:pPr>
        <w:ind w:left="5288" w:hanging="140"/>
      </w:pPr>
      <w:rPr>
        <w:rFonts w:hint="default"/>
        <w:lang w:val="ru-RU" w:eastAsia="ru-RU" w:bidi="ru-RU"/>
      </w:rPr>
    </w:lvl>
  </w:abstractNum>
  <w:abstractNum w:abstractNumId="1" w15:restartNumberingAfterBreak="0">
    <w:nsid w:val="26540EB8"/>
    <w:multiLevelType w:val="hybridMultilevel"/>
    <w:tmpl w:val="C24C931E"/>
    <w:lvl w:ilvl="0" w:tplc="607E3484">
      <w:numFmt w:val="bullet"/>
      <w:lvlText w:val="-"/>
      <w:lvlJc w:val="left"/>
      <w:pPr>
        <w:ind w:left="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ACE7730">
      <w:numFmt w:val="bullet"/>
      <w:lvlText w:val="•"/>
      <w:lvlJc w:val="left"/>
      <w:pPr>
        <w:ind w:left="678" w:hanging="140"/>
      </w:pPr>
      <w:rPr>
        <w:rFonts w:hint="default"/>
        <w:lang w:val="ru-RU" w:eastAsia="ru-RU" w:bidi="ru-RU"/>
      </w:rPr>
    </w:lvl>
    <w:lvl w:ilvl="2" w:tplc="F24AC06C">
      <w:numFmt w:val="bullet"/>
      <w:lvlText w:val="•"/>
      <w:lvlJc w:val="left"/>
      <w:pPr>
        <w:ind w:left="1337" w:hanging="140"/>
      </w:pPr>
      <w:rPr>
        <w:rFonts w:hint="default"/>
        <w:lang w:val="ru-RU" w:eastAsia="ru-RU" w:bidi="ru-RU"/>
      </w:rPr>
    </w:lvl>
    <w:lvl w:ilvl="3" w:tplc="638A4504">
      <w:numFmt w:val="bullet"/>
      <w:lvlText w:val="•"/>
      <w:lvlJc w:val="left"/>
      <w:pPr>
        <w:ind w:left="1995" w:hanging="140"/>
      </w:pPr>
      <w:rPr>
        <w:rFonts w:hint="default"/>
        <w:lang w:val="ru-RU" w:eastAsia="ru-RU" w:bidi="ru-RU"/>
      </w:rPr>
    </w:lvl>
    <w:lvl w:ilvl="4" w:tplc="226AAE6C">
      <w:numFmt w:val="bullet"/>
      <w:lvlText w:val="•"/>
      <w:lvlJc w:val="left"/>
      <w:pPr>
        <w:ind w:left="2654" w:hanging="140"/>
      </w:pPr>
      <w:rPr>
        <w:rFonts w:hint="default"/>
        <w:lang w:val="ru-RU" w:eastAsia="ru-RU" w:bidi="ru-RU"/>
      </w:rPr>
    </w:lvl>
    <w:lvl w:ilvl="5" w:tplc="DE980392">
      <w:numFmt w:val="bullet"/>
      <w:lvlText w:val="•"/>
      <w:lvlJc w:val="left"/>
      <w:pPr>
        <w:ind w:left="3313" w:hanging="140"/>
      </w:pPr>
      <w:rPr>
        <w:rFonts w:hint="default"/>
        <w:lang w:val="ru-RU" w:eastAsia="ru-RU" w:bidi="ru-RU"/>
      </w:rPr>
    </w:lvl>
    <w:lvl w:ilvl="6" w:tplc="6FA6B64E">
      <w:numFmt w:val="bullet"/>
      <w:lvlText w:val="•"/>
      <w:lvlJc w:val="left"/>
      <w:pPr>
        <w:ind w:left="3971" w:hanging="140"/>
      </w:pPr>
      <w:rPr>
        <w:rFonts w:hint="default"/>
        <w:lang w:val="ru-RU" w:eastAsia="ru-RU" w:bidi="ru-RU"/>
      </w:rPr>
    </w:lvl>
    <w:lvl w:ilvl="7" w:tplc="70C6D882">
      <w:numFmt w:val="bullet"/>
      <w:lvlText w:val="•"/>
      <w:lvlJc w:val="left"/>
      <w:pPr>
        <w:ind w:left="4630" w:hanging="140"/>
      </w:pPr>
      <w:rPr>
        <w:rFonts w:hint="default"/>
        <w:lang w:val="ru-RU" w:eastAsia="ru-RU" w:bidi="ru-RU"/>
      </w:rPr>
    </w:lvl>
    <w:lvl w:ilvl="8" w:tplc="77FC8C12">
      <w:numFmt w:val="bullet"/>
      <w:lvlText w:val="•"/>
      <w:lvlJc w:val="left"/>
      <w:pPr>
        <w:ind w:left="5288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3764458D"/>
    <w:multiLevelType w:val="hybridMultilevel"/>
    <w:tmpl w:val="C7521CBE"/>
    <w:lvl w:ilvl="0" w:tplc="12280186">
      <w:numFmt w:val="bullet"/>
      <w:lvlText w:val="-"/>
      <w:lvlJc w:val="left"/>
      <w:pPr>
        <w:ind w:left="1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AAAF5E">
      <w:numFmt w:val="bullet"/>
      <w:lvlText w:val="•"/>
      <w:lvlJc w:val="left"/>
      <w:pPr>
        <w:ind w:left="804" w:hanging="140"/>
      </w:pPr>
      <w:rPr>
        <w:rFonts w:hint="default"/>
        <w:lang w:val="ru-RU" w:eastAsia="ru-RU" w:bidi="ru-RU"/>
      </w:rPr>
    </w:lvl>
    <w:lvl w:ilvl="2" w:tplc="1F02F968">
      <w:numFmt w:val="bullet"/>
      <w:lvlText w:val="•"/>
      <w:lvlJc w:val="left"/>
      <w:pPr>
        <w:ind w:left="1449" w:hanging="140"/>
      </w:pPr>
      <w:rPr>
        <w:rFonts w:hint="default"/>
        <w:lang w:val="ru-RU" w:eastAsia="ru-RU" w:bidi="ru-RU"/>
      </w:rPr>
    </w:lvl>
    <w:lvl w:ilvl="3" w:tplc="A8CE99E6">
      <w:numFmt w:val="bullet"/>
      <w:lvlText w:val="•"/>
      <w:lvlJc w:val="left"/>
      <w:pPr>
        <w:ind w:left="2093" w:hanging="140"/>
      </w:pPr>
      <w:rPr>
        <w:rFonts w:hint="default"/>
        <w:lang w:val="ru-RU" w:eastAsia="ru-RU" w:bidi="ru-RU"/>
      </w:rPr>
    </w:lvl>
    <w:lvl w:ilvl="4" w:tplc="97FC3FEA">
      <w:numFmt w:val="bullet"/>
      <w:lvlText w:val="•"/>
      <w:lvlJc w:val="left"/>
      <w:pPr>
        <w:ind w:left="2738" w:hanging="140"/>
      </w:pPr>
      <w:rPr>
        <w:rFonts w:hint="default"/>
        <w:lang w:val="ru-RU" w:eastAsia="ru-RU" w:bidi="ru-RU"/>
      </w:rPr>
    </w:lvl>
    <w:lvl w:ilvl="5" w:tplc="50C61E52">
      <w:numFmt w:val="bullet"/>
      <w:lvlText w:val="•"/>
      <w:lvlJc w:val="left"/>
      <w:pPr>
        <w:ind w:left="3383" w:hanging="140"/>
      </w:pPr>
      <w:rPr>
        <w:rFonts w:hint="default"/>
        <w:lang w:val="ru-RU" w:eastAsia="ru-RU" w:bidi="ru-RU"/>
      </w:rPr>
    </w:lvl>
    <w:lvl w:ilvl="6" w:tplc="B5B8087E">
      <w:numFmt w:val="bullet"/>
      <w:lvlText w:val="•"/>
      <w:lvlJc w:val="left"/>
      <w:pPr>
        <w:ind w:left="4027" w:hanging="140"/>
      </w:pPr>
      <w:rPr>
        <w:rFonts w:hint="default"/>
        <w:lang w:val="ru-RU" w:eastAsia="ru-RU" w:bidi="ru-RU"/>
      </w:rPr>
    </w:lvl>
    <w:lvl w:ilvl="7" w:tplc="33583C4E">
      <w:numFmt w:val="bullet"/>
      <w:lvlText w:val="•"/>
      <w:lvlJc w:val="left"/>
      <w:pPr>
        <w:ind w:left="4672" w:hanging="140"/>
      </w:pPr>
      <w:rPr>
        <w:rFonts w:hint="default"/>
        <w:lang w:val="ru-RU" w:eastAsia="ru-RU" w:bidi="ru-RU"/>
      </w:rPr>
    </w:lvl>
    <w:lvl w:ilvl="8" w:tplc="F3824D10">
      <w:numFmt w:val="bullet"/>
      <w:lvlText w:val="•"/>
      <w:lvlJc w:val="left"/>
      <w:pPr>
        <w:ind w:left="5316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5E46715A"/>
    <w:multiLevelType w:val="hybridMultilevel"/>
    <w:tmpl w:val="C4382210"/>
    <w:lvl w:ilvl="0" w:tplc="48207180">
      <w:numFmt w:val="bullet"/>
      <w:lvlText w:val="-"/>
      <w:lvlJc w:val="left"/>
      <w:pPr>
        <w:ind w:left="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60019C0">
      <w:numFmt w:val="bullet"/>
      <w:lvlText w:val="•"/>
      <w:lvlJc w:val="left"/>
      <w:pPr>
        <w:ind w:left="678" w:hanging="140"/>
      </w:pPr>
      <w:rPr>
        <w:rFonts w:hint="default"/>
        <w:lang w:val="ru-RU" w:eastAsia="ru-RU" w:bidi="ru-RU"/>
      </w:rPr>
    </w:lvl>
    <w:lvl w:ilvl="2" w:tplc="4D62F7B6">
      <w:numFmt w:val="bullet"/>
      <w:lvlText w:val="•"/>
      <w:lvlJc w:val="left"/>
      <w:pPr>
        <w:ind w:left="1337" w:hanging="140"/>
      </w:pPr>
      <w:rPr>
        <w:rFonts w:hint="default"/>
        <w:lang w:val="ru-RU" w:eastAsia="ru-RU" w:bidi="ru-RU"/>
      </w:rPr>
    </w:lvl>
    <w:lvl w:ilvl="3" w:tplc="B6D4926A">
      <w:numFmt w:val="bullet"/>
      <w:lvlText w:val="•"/>
      <w:lvlJc w:val="left"/>
      <w:pPr>
        <w:ind w:left="1995" w:hanging="140"/>
      </w:pPr>
      <w:rPr>
        <w:rFonts w:hint="default"/>
        <w:lang w:val="ru-RU" w:eastAsia="ru-RU" w:bidi="ru-RU"/>
      </w:rPr>
    </w:lvl>
    <w:lvl w:ilvl="4" w:tplc="63F2B170">
      <w:numFmt w:val="bullet"/>
      <w:lvlText w:val="•"/>
      <w:lvlJc w:val="left"/>
      <w:pPr>
        <w:ind w:left="2654" w:hanging="140"/>
      </w:pPr>
      <w:rPr>
        <w:rFonts w:hint="default"/>
        <w:lang w:val="ru-RU" w:eastAsia="ru-RU" w:bidi="ru-RU"/>
      </w:rPr>
    </w:lvl>
    <w:lvl w:ilvl="5" w:tplc="88604948">
      <w:numFmt w:val="bullet"/>
      <w:lvlText w:val="•"/>
      <w:lvlJc w:val="left"/>
      <w:pPr>
        <w:ind w:left="3313" w:hanging="140"/>
      </w:pPr>
      <w:rPr>
        <w:rFonts w:hint="default"/>
        <w:lang w:val="ru-RU" w:eastAsia="ru-RU" w:bidi="ru-RU"/>
      </w:rPr>
    </w:lvl>
    <w:lvl w:ilvl="6" w:tplc="C024B75A">
      <w:numFmt w:val="bullet"/>
      <w:lvlText w:val="•"/>
      <w:lvlJc w:val="left"/>
      <w:pPr>
        <w:ind w:left="3971" w:hanging="140"/>
      </w:pPr>
      <w:rPr>
        <w:rFonts w:hint="default"/>
        <w:lang w:val="ru-RU" w:eastAsia="ru-RU" w:bidi="ru-RU"/>
      </w:rPr>
    </w:lvl>
    <w:lvl w:ilvl="7" w:tplc="946A170A">
      <w:numFmt w:val="bullet"/>
      <w:lvlText w:val="•"/>
      <w:lvlJc w:val="left"/>
      <w:pPr>
        <w:ind w:left="4630" w:hanging="140"/>
      </w:pPr>
      <w:rPr>
        <w:rFonts w:hint="default"/>
        <w:lang w:val="ru-RU" w:eastAsia="ru-RU" w:bidi="ru-RU"/>
      </w:rPr>
    </w:lvl>
    <w:lvl w:ilvl="8" w:tplc="4858E5BE">
      <w:numFmt w:val="bullet"/>
      <w:lvlText w:val="•"/>
      <w:lvlJc w:val="left"/>
      <w:pPr>
        <w:ind w:left="5288" w:hanging="140"/>
      </w:pPr>
      <w:rPr>
        <w:rFonts w:hint="default"/>
        <w:lang w:val="ru-RU" w:eastAsia="ru-RU" w:bidi="ru-RU"/>
      </w:rPr>
    </w:lvl>
  </w:abstractNum>
  <w:abstractNum w:abstractNumId="4" w15:restartNumberingAfterBreak="0">
    <w:nsid w:val="6C705303"/>
    <w:multiLevelType w:val="hybridMultilevel"/>
    <w:tmpl w:val="C53640CA"/>
    <w:lvl w:ilvl="0" w:tplc="E574590A">
      <w:numFmt w:val="bullet"/>
      <w:lvlText w:val="-"/>
      <w:lvlJc w:val="left"/>
      <w:pPr>
        <w:ind w:left="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DAE3500">
      <w:numFmt w:val="bullet"/>
      <w:lvlText w:val="•"/>
      <w:lvlJc w:val="left"/>
      <w:pPr>
        <w:ind w:left="678" w:hanging="140"/>
      </w:pPr>
      <w:rPr>
        <w:rFonts w:hint="default"/>
        <w:lang w:val="ru-RU" w:eastAsia="ru-RU" w:bidi="ru-RU"/>
      </w:rPr>
    </w:lvl>
    <w:lvl w:ilvl="2" w:tplc="98DE2A5A">
      <w:numFmt w:val="bullet"/>
      <w:lvlText w:val="•"/>
      <w:lvlJc w:val="left"/>
      <w:pPr>
        <w:ind w:left="1337" w:hanging="140"/>
      </w:pPr>
      <w:rPr>
        <w:rFonts w:hint="default"/>
        <w:lang w:val="ru-RU" w:eastAsia="ru-RU" w:bidi="ru-RU"/>
      </w:rPr>
    </w:lvl>
    <w:lvl w:ilvl="3" w:tplc="15106340">
      <w:numFmt w:val="bullet"/>
      <w:lvlText w:val="•"/>
      <w:lvlJc w:val="left"/>
      <w:pPr>
        <w:ind w:left="1995" w:hanging="140"/>
      </w:pPr>
      <w:rPr>
        <w:rFonts w:hint="default"/>
        <w:lang w:val="ru-RU" w:eastAsia="ru-RU" w:bidi="ru-RU"/>
      </w:rPr>
    </w:lvl>
    <w:lvl w:ilvl="4" w:tplc="E2403C36">
      <w:numFmt w:val="bullet"/>
      <w:lvlText w:val="•"/>
      <w:lvlJc w:val="left"/>
      <w:pPr>
        <w:ind w:left="2654" w:hanging="140"/>
      </w:pPr>
      <w:rPr>
        <w:rFonts w:hint="default"/>
        <w:lang w:val="ru-RU" w:eastAsia="ru-RU" w:bidi="ru-RU"/>
      </w:rPr>
    </w:lvl>
    <w:lvl w:ilvl="5" w:tplc="6BC877AC">
      <w:numFmt w:val="bullet"/>
      <w:lvlText w:val="•"/>
      <w:lvlJc w:val="left"/>
      <w:pPr>
        <w:ind w:left="3313" w:hanging="140"/>
      </w:pPr>
      <w:rPr>
        <w:rFonts w:hint="default"/>
        <w:lang w:val="ru-RU" w:eastAsia="ru-RU" w:bidi="ru-RU"/>
      </w:rPr>
    </w:lvl>
    <w:lvl w:ilvl="6" w:tplc="7ABE46D4">
      <w:numFmt w:val="bullet"/>
      <w:lvlText w:val="•"/>
      <w:lvlJc w:val="left"/>
      <w:pPr>
        <w:ind w:left="3971" w:hanging="140"/>
      </w:pPr>
      <w:rPr>
        <w:rFonts w:hint="default"/>
        <w:lang w:val="ru-RU" w:eastAsia="ru-RU" w:bidi="ru-RU"/>
      </w:rPr>
    </w:lvl>
    <w:lvl w:ilvl="7" w:tplc="9A24DE18">
      <w:numFmt w:val="bullet"/>
      <w:lvlText w:val="•"/>
      <w:lvlJc w:val="left"/>
      <w:pPr>
        <w:ind w:left="4630" w:hanging="140"/>
      </w:pPr>
      <w:rPr>
        <w:rFonts w:hint="default"/>
        <w:lang w:val="ru-RU" w:eastAsia="ru-RU" w:bidi="ru-RU"/>
      </w:rPr>
    </w:lvl>
    <w:lvl w:ilvl="8" w:tplc="CEBA3EAA">
      <w:numFmt w:val="bullet"/>
      <w:lvlText w:val="•"/>
      <w:lvlJc w:val="left"/>
      <w:pPr>
        <w:ind w:left="5288" w:hanging="14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69A"/>
    <w:rsid w:val="00114766"/>
    <w:rsid w:val="00147AB7"/>
    <w:rsid w:val="0016127A"/>
    <w:rsid w:val="001745C1"/>
    <w:rsid w:val="002A76D4"/>
    <w:rsid w:val="00337B75"/>
    <w:rsid w:val="0049229A"/>
    <w:rsid w:val="00533043"/>
    <w:rsid w:val="0057057F"/>
    <w:rsid w:val="0083438D"/>
    <w:rsid w:val="008878A1"/>
    <w:rsid w:val="00935FCB"/>
    <w:rsid w:val="00997BE1"/>
    <w:rsid w:val="00AB3743"/>
    <w:rsid w:val="00AC7D1B"/>
    <w:rsid w:val="00E2569A"/>
    <w:rsid w:val="00E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088E1A"/>
  <w15:docId w15:val="{DA4589CF-1A7A-434A-B799-6364C5B6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1">
    <w:name w:val="rvts11"/>
    <w:basedOn w:val="a0"/>
    <w:rsid w:val="00E2569A"/>
  </w:style>
  <w:style w:type="character" w:customStyle="1" w:styleId="rvts21">
    <w:name w:val="rvts21"/>
    <w:basedOn w:val="a0"/>
    <w:rsid w:val="00E2569A"/>
  </w:style>
  <w:style w:type="paragraph" w:customStyle="1" w:styleId="rvps2">
    <w:name w:val="rvps2"/>
    <w:basedOn w:val="a"/>
    <w:rsid w:val="00E2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97BE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3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878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878A1"/>
    <w:pPr>
      <w:widowControl w:val="0"/>
      <w:autoSpaceDE w:val="0"/>
      <w:autoSpaceDN w:val="0"/>
      <w:spacing w:after="0" w:line="240" w:lineRule="auto"/>
      <w:ind w:left="1109" w:hanging="26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8878A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8878A1"/>
    <w:pPr>
      <w:widowControl w:val="0"/>
      <w:autoSpaceDE w:val="0"/>
      <w:autoSpaceDN w:val="0"/>
      <w:spacing w:after="0" w:line="240" w:lineRule="auto"/>
      <w:ind w:left="85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878A1"/>
    <w:pPr>
      <w:widowControl w:val="0"/>
      <w:autoSpaceDE w:val="0"/>
      <w:autoSpaceDN w:val="0"/>
      <w:spacing w:after="0" w:line="240" w:lineRule="auto"/>
      <w:ind w:left="161"/>
    </w:pPr>
    <w:rPr>
      <w:rFonts w:ascii="Times New Roman" w:eastAsia="Times New Roman" w:hAnsi="Times New Roman" w:cs="Times New Roman"/>
      <w:lang w:eastAsia="ru-RU" w:bidi="ru-RU"/>
    </w:rPr>
  </w:style>
  <w:style w:type="character" w:styleId="a7">
    <w:name w:val="Hyperlink"/>
    <w:basedOn w:val="a0"/>
    <w:uiPriority w:val="99"/>
    <w:unhideWhenUsed/>
    <w:rsid w:val="00935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8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na.ponomareva.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Оксана Шупикова</cp:lastModifiedBy>
  <cp:revision>11</cp:revision>
  <dcterms:created xsi:type="dcterms:W3CDTF">2020-04-20T02:11:00Z</dcterms:created>
  <dcterms:modified xsi:type="dcterms:W3CDTF">2020-04-20T23:22:00Z</dcterms:modified>
</cp:coreProperties>
</file>