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AD" w:rsidRDefault="00B33AAC" w:rsidP="00B33AAC">
      <w:pPr>
        <w:jc w:val="center"/>
        <w:rPr>
          <w:rFonts w:ascii="Times New Roman" w:hAnsi="Times New Roman" w:cs="Times New Roman"/>
          <w:b/>
          <w:color w:val="000000"/>
          <w:sz w:val="43"/>
          <w:szCs w:val="43"/>
        </w:rPr>
      </w:pPr>
      <w:r w:rsidRPr="00B33AAC">
        <w:rPr>
          <w:rFonts w:ascii="Times New Roman" w:hAnsi="Times New Roman" w:cs="Times New Roman"/>
          <w:b/>
          <w:color w:val="000000"/>
          <w:sz w:val="43"/>
          <w:szCs w:val="43"/>
        </w:rPr>
        <w:t>Электрический генератор</w:t>
      </w:r>
    </w:p>
    <w:p w:rsidR="00B33AAC" w:rsidRPr="00B33AAC" w:rsidRDefault="00B33AAC" w:rsidP="00B33AAC">
      <w:pPr>
        <w:jc w:val="center"/>
        <w:rPr>
          <w:rFonts w:ascii="Times New Roman" w:hAnsi="Times New Roman" w:cs="Times New Roman"/>
          <w:b/>
          <w:color w:val="000000"/>
          <w:sz w:val="43"/>
          <w:szCs w:val="43"/>
        </w:rPr>
      </w:pPr>
    </w:p>
    <w:p w:rsidR="00B33AAC" w:rsidRPr="00B33AAC" w:rsidRDefault="00B33AAC" w:rsidP="00B33AAC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33A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Электри́ческий</w:t>
      </w:r>
      <w:proofErr w:type="spellEnd"/>
      <w:r w:rsidRPr="00B33AAC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33A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генера́тор</w:t>
      </w:r>
      <w:proofErr w:type="spellEnd"/>
      <w:r w:rsidRPr="00B33AAC">
        <w:rPr>
          <w:rFonts w:ascii="Times New Roman" w:hAnsi="Times New Roman" w:cs="Times New Roman"/>
          <w:color w:val="222222"/>
          <w:sz w:val="28"/>
          <w:szCs w:val="28"/>
        </w:rPr>
        <w:t xml:space="preserve"> — устройство, в котором неэлектрические виды энергии (механическая, химическая, тепловая) преобразуются в </w:t>
      </w:r>
      <w:hyperlink r:id="rId4" w:tooltip="Электрическая энергия" w:history="1">
        <w:r w:rsidRPr="00B33AAC">
          <w:rPr>
            <w:rStyle w:val="a3"/>
            <w:rFonts w:ascii="Times New Roman" w:hAnsi="Times New Roman" w:cs="Times New Roman"/>
            <w:color w:val="0645AD"/>
            <w:sz w:val="28"/>
            <w:szCs w:val="28"/>
          </w:rPr>
          <w:t>электрическую энергию</w:t>
        </w:r>
      </w:hyperlink>
      <w:r w:rsidRPr="00B33AA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33AAC" w:rsidRPr="00B33AAC" w:rsidRDefault="00B33AAC" w:rsidP="00B33AAC">
      <w:pPr>
        <w:spacing w:after="0" w:line="0" w:lineRule="atLeast"/>
        <w:rPr>
          <w:rFonts w:ascii="Verdana" w:eastAsia="Times New Roman" w:hAnsi="Verdana" w:cs="Times New Roman"/>
          <w:color w:val="606D77"/>
          <w:sz w:val="2"/>
          <w:szCs w:val="2"/>
          <w:lang w:eastAsia="ru-RU"/>
        </w:rPr>
      </w:pPr>
    </w:p>
    <w:p w:rsidR="00B33AAC" w:rsidRPr="00B33AAC" w:rsidRDefault="00B33AAC" w:rsidP="00B33AAC">
      <w:pPr>
        <w:spacing w:before="100" w:beforeAutospacing="1" w:after="100" w:afterAutospacing="1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b/>
          <w:bCs/>
          <w:color w:val="0B0B0B"/>
          <w:kern w:val="36"/>
          <w:sz w:val="28"/>
          <w:szCs w:val="28"/>
          <w:lang w:eastAsia="ru-RU"/>
        </w:rPr>
        <w:t>Виды электрических генераторов и принципы их работы</w:t>
      </w:r>
    </w:p>
    <w:p w:rsidR="00B33AAC" w:rsidRDefault="00B33AAC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Электрическим генератором называется машина или установка, предназначенная для преобразования энергии неэлектрической — в электрическую: механической — в электрическую, химической — в электрическую, тепловой — в электрическую и т. д. Сегодня в основном, произнося слово «генератор», мы имеем ввиду преобразователь механической энергии - в электрическую.</w:t>
      </w:r>
    </w:p>
    <w:p w:rsidR="00E32464" w:rsidRPr="00B33AAC" w:rsidRDefault="00E32464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E14787" wp14:editId="04278A90">
            <wp:extent cx="5940425" cy="3331047"/>
            <wp:effectExtent l="0" t="0" r="3175" b="3175"/>
            <wp:docPr id="5" name="Рисунок 5" descr="https://cf.ppt-online.org/files/slide/u/UGjpnDgHzP4YBeKZWk7R2i9AOrtdo6FNSvshL3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u/UGjpnDgHzP4YBeKZWk7R2i9AOrtdo6FNSvshL3/slid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33" w:rsidRDefault="00B33AAC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 дизельный или бензиновый переносной генератор, генератор атомной электростанции, автомобильный генератор, самодельный генератор из асинхронного электродвигателя, или тихоходный генератор для малом</w:t>
      </w:r>
      <w:r w:rsidR="0040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ощного ветряка.</w:t>
      </w:r>
    </w:p>
    <w:p w:rsidR="00E32464" w:rsidRDefault="00E32464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464" w:rsidRDefault="00E32464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AAC" w:rsidRDefault="00404933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9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ринцип</w:t>
      </w:r>
      <w:r w:rsidR="00B33AAC" w:rsidRPr="00B33A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работы.</w:t>
      </w:r>
    </w:p>
    <w:p w:rsidR="00B33AAC" w:rsidRPr="00B33AAC" w:rsidRDefault="00E32464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5427E5" wp14:editId="1C3A0DC0">
            <wp:extent cx="5940425" cy="4455319"/>
            <wp:effectExtent l="0" t="0" r="3175" b="2540"/>
            <wp:docPr id="6" name="Рисунок 6" descr="https://bigslide.ru/images/2/1360/96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slide.ru/images/2/1360/960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0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3AAC"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работы каждого из механических генераторов — один и тот же: </w:t>
      </w:r>
      <w:hyperlink r:id="rId7" w:history="1">
        <w:r w:rsidR="00B33AAC" w:rsidRPr="00B33AA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явление электромагнитной индукции</w:t>
        </w:r>
      </w:hyperlink>
      <w:r w:rsidR="00B33AAC"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при пересечении линиями магнитного поля проводника - в этом проводнике возникает ЭДС индукции. Источниками силы, приводящей к взаимному перемещению проводника и магнитного поля, могут быть различные процессы, однако в результате от генератора всегда нужно получить ЭДС и ток для питания нагрузки.</w:t>
      </w:r>
    </w:p>
    <w:p w:rsidR="00B33AAC" w:rsidRPr="00B33AAC" w:rsidRDefault="00B33AAC" w:rsidP="00B33AAC">
      <w:pPr>
        <w:spacing w:after="0" w:line="240" w:lineRule="auto"/>
        <w:jc w:val="center"/>
        <w:rPr>
          <w:rFonts w:ascii="Verdana" w:eastAsia="Times New Roman" w:hAnsi="Verdana" w:cs="Times New Roman"/>
          <w:color w:val="606D77"/>
          <w:sz w:val="18"/>
          <w:szCs w:val="18"/>
          <w:lang w:eastAsia="ru-RU"/>
        </w:rPr>
      </w:pPr>
      <w:r w:rsidRPr="00B33AAC">
        <w:rPr>
          <w:rFonts w:ascii="Verdana" w:eastAsia="Times New Roman" w:hAnsi="Verdana" w:cs="Times New Roman"/>
          <w:noProof/>
          <w:color w:val="606D77"/>
          <w:sz w:val="18"/>
          <w:szCs w:val="18"/>
          <w:lang w:eastAsia="ru-RU"/>
        </w:rPr>
        <w:drawing>
          <wp:inline distT="0" distB="0" distL="0" distR="0" wp14:anchorId="3F48C676" wp14:editId="2371F898">
            <wp:extent cx="3293745" cy="1922145"/>
            <wp:effectExtent l="0" t="0" r="1905" b="1905"/>
            <wp:docPr id="2" name="Рисунок 2" descr="Принцип работы гене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нцип работы генерато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AC" w:rsidRPr="00B33AAC" w:rsidRDefault="00B33AAC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работы электрического генератора — Закон Фарадея </w:t>
      </w:r>
    </w:p>
    <w:p w:rsidR="00B33AAC" w:rsidRPr="00B33AAC" w:rsidRDefault="00B33AAC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работы электрического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генератора был открыт в</w:t>
      </w: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1831 году английским физиком Майклом Фарадеем. Позже этот принцип назвали законом Фарадея. Он заключается в том, что при пересечении проводником </w:t>
      </w: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перпендикулярно магнитного поля, на концах этого проводника возникает разность потенциалов.</w:t>
      </w:r>
    </w:p>
    <w:p w:rsidR="00B33AAC" w:rsidRPr="00B33AAC" w:rsidRDefault="00B33AAC" w:rsidP="00B33AAC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генератор был построен самим Фарадеем согласно открытому им принципу, это был «диск Ф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арадея» - </w:t>
      </w: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медный диск вращался между полюсами подковообразного магнита. Устройство давало значительный ток при незначительном напряжении</w:t>
      </w:r>
      <w:r w:rsidRPr="00B33A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B33AAC" w:rsidRPr="00B33AAC" w:rsidRDefault="00B33AAC" w:rsidP="00B33AAC">
      <w:pPr>
        <w:spacing w:after="0" w:line="240" w:lineRule="auto"/>
        <w:jc w:val="center"/>
        <w:rPr>
          <w:rFonts w:ascii="Verdana" w:eastAsia="Times New Roman" w:hAnsi="Verdana" w:cs="Times New Roman"/>
          <w:color w:val="606D77"/>
          <w:sz w:val="18"/>
          <w:szCs w:val="18"/>
          <w:lang w:eastAsia="ru-RU"/>
        </w:rPr>
      </w:pPr>
      <w:r w:rsidRPr="00B33AAC">
        <w:rPr>
          <w:rFonts w:ascii="Verdana" w:eastAsia="Times New Roman" w:hAnsi="Verdana" w:cs="Times New Roman"/>
          <w:noProof/>
          <w:color w:val="606D77"/>
          <w:sz w:val="18"/>
          <w:szCs w:val="18"/>
          <w:lang w:eastAsia="ru-RU"/>
        </w:rPr>
        <w:drawing>
          <wp:inline distT="0" distB="0" distL="0" distR="0" wp14:anchorId="65F26F23" wp14:editId="56DCEAAA">
            <wp:extent cx="3107055" cy="1938655"/>
            <wp:effectExtent l="0" t="0" r="0" b="4445"/>
            <wp:docPr id="3" name="Рисунок 3" descr="Закон Фарад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он Фараде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AC" w:rsidRDefault="00B33AAC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 было установлено, что отдельные изолированные проводники в генераторах проявляют себя гораздо эффективнее с практической точки зрения, чем сплошной проводящий диск. И в современных генераторах применяются теперь именно проволочные обмотки статора (в простейшем демонстрационном случае — виток из проволоки).</w:t>
      </w:r>
    </w:p>
    <w:p w:rsidR="00B33AAC" w:rsidRDefault="00B33AAC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AAC" w:rsidRPr="00B33AAC" w:rsidRDefault="00B33AAC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Генератор переменного тока </w:t>
      </w:r>
    </w:p>
    <w:p w:rsidR="00B33AAC" w:rsidRPr="00B33AAC" w:rsidRDefault="00B33AAC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подавляющем своем большинстве современные генераторы — это синхронные генераторы переменного тока. У них на статоре располагается якорная обмотка, от которой и отводится генерируемая электрическая энергия. На роторе располагается обмотка возбуждения, на которую через пару контактных колец подается постоянный ток, чтобы получить вращающееся магнитное поле от вращающегося ротора.</w:t>
      </w:r>
    </w:p>
    <w:p w:rsidR="00B33AAC" w:rsidRPr="00B33AAC" w:rsidRDefault="00B33AAC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явления электромагнитной индукции, при вращении ротора от внешнего привода (</w:t>
      </w:r>
      <w:proofErr w:type="gramStart"/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ДВС), его магнитный поток пересекает поочередно каждую из фаз обмотки статора, и таким образом наводит в них ЭДС.</w:t>
      </w:r>
    </w:p>
    <w:p w:rsidR="00B33AAC" w:rsidRPr="00B33AAC" w:rsidRDefault="00B33AAC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фаз три, они смещены физически на якоре друг относительно друга на 120 градусов, так получается трехфазный синусоидальный ток. Фазы можно соединить по схеме «звезда» либо «треугольник», чтобы получить </w:t>
      </w:r>
      <w:hyperlink r:id="rId10" w:history="1">
        <w:r w:rsidRPr="00B33AA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стандартное сетевое напряжение</w:t>
        </w:r>
      </w:hyperlink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AAC" w:rsidRPr="00B33AAC" w:rsidRDefault="00B33AAC" w:rsidP="00B33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noProof/>
          <w:color w:val="606D77"/>
          <w:sz w:val="28"/>
          <w:szCs w:val="28"/>
          <w:lang w:eastAsia="ru-RU"/>
        </w:rPr>
        <w:lastRenderedPageBreak/>
        <w:drawing>
          <wp:inline distT="0" distB="0" distL="0" distR="0" wp14:anchorId="3DE25D12" wp14:editId="0C6C2835">
            <wp:extent cx="2903855" cy="1795145"/>
            <wp:effectExtent l="0" t="0" r="0" b="0"/>
            <wp:docPr id="4" name="Рисунок 4" descr="Синусоидальный 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усоидальный т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2D" w:rsidRDefault="00B33AAC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синусоидальной ЭДС f пропорциональна частоте вращения ротора: f = </w:t>
      </w:r>
      <w:proofErr w:type="spellStart"/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np</w:t>
      </w:r>
      <w:proofErr w:type="spellEnd"/>
      <w:r w:rsidRPr="00B3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/60, где — p - число пар магнитных плюсов ротора, n – количество оборотов ротора в минуту. Обычно максимальная скорость вращения ротора — 3000 оборотов в минуту. Если подключить к обмоткам статора такого синхронного генератора трехфазный выпрямитель, то получится генератор постоянного тока (так работают, кстати, все автомобильные генераторы).</w:t>
      </w:r>
    </w:p>
    <w:p w:rsidR="00734645" w:rsidRDefault="00734645" w:rsidP="00B33AA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22D" w:rsidRPr="00B33AAC" w:rsidRDefault="00DA422D" w:rsidP="00DA422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Автомобильные генераторы</w:t>
      </w:r>
    </w:p>
    <w:p w:rsidR="00DA422D" w:rsidRPr="00DA422D" w:rsidRDefault="00DA422D" w:rsidP="00DA422D">
      <w:pPr>
        <w:spacing w:after="0" w:line="240" w:lineRule="auto"/>
        <w:jc w:val="center"/>
        <w:rPr>
          <w:rFonts w:ascii="Verdana" w:eastAsia="Times New Roman" w:hAnsi="Verdana" w:cs="Times New Roman"/>
          <w:color w:val="606D77"/>
          <w:sz w:val="18"/>
          <w:szCs w:val="18"/>
          <w:lang w:eastAsia="ru-RU"/>
        </w:rPr>
      </w:pPr>
      <w:r w:rsidRPr="00DA422D">
        <w:rPr>
          <w:rFonts w:ascii="Verdana" w:eastAsia="Times New Roman" w:hAnsi="Verdana" w:cs="Times New Roman"/>
          <w:noProof/>
          <w:color w:val="606D77"/>
          <w:sz w:val="18"/>
          <w:szCs w:val="18"/>
          <w:lang w:eastAsia="ru-RU"/>
        </w:rPr>
        <w:drawing>
          <wp:inline distT="0" distB="0" distL="0" distR="0" wp14:anchorId="245AAFD3" wp14:editId="2393F335">
            <wp:extent cx="4267200" cy="2497667"/>
            <wp:effectExtent l="0" t="0" r="0" b="0"/>
            <wp:docPr id="12" name="Рисунок 12" descr="Устройство автомобильного гене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стройство автомобильного генерато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396" cy="250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2D" w:rsidRPr="00DA422D" w:rsidRDefault="00DA422D" w:rsidP="00DA422D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пример генератора переменного тока — самый распространенный в мире вид генератора - </w:t>
      </w:r>
      <w:hyperlink r:id="rId13" w:history="1">
        <w:r w:rsidRPr="00DA422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автомобильный генератор</w:t>
        </w:r>
      </w:hyperlink>
      <w:r w:rsidRPr="00DA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генератор традиционно содержит обмотку возбуждения с контактными кольцами на роторе и трехфазную обмотку статора с выпрямителем.</w:t>
      </w:r>
    </w:p>
    <w:p w:rsidR="00DA422D" w:rsidRPr="00DA422D" w:rsidRDefault="00DA422D" w:rsidP="00DA422D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Встроенный электронный регулятор удерживает напряжение в допустимых для автомобильного аккумулятора пределах. Автомобильный генератор — высокооборотный генератор, его обороты могут достигать 9000 в минуту.</w:t>
      </w:r>
    </w:p>
    <w:p w:rsidR="00DA422D" w:rsidRPr="00DA422D" w:rsidRDefault="00DA422D" w:rsidP="00DA42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D77"/>
          <w:sz w:val="28"/>
          <w:szCs w:val="28"/>
          <w:lang w:eastAsia="ru-RU"/>
        </w:rPr>
      </w:pPr>
      <w:r w:rsidRPr="00DA422D">
        <w:rPr>
          <w:rFonts w:ascii="Times New Roman" w:eastAsia="Times New Roman" w:hAnsi="Times New Roman" w:cs="Times New Roman"/>
          <w:noProof/>
          <w:color w:val="606D77"/>
          <w:sz w:val="28"/>
          <w:szCs w:val="28"/>
          <w:lang w:eastAsia="ru-RU"/>
        </w:rPr>
        <w:lastRenderedPageBreak/>
        <w:drawing>
          <wp:inline distT="0" distB="0" distL="0" distR="0" wp14:anchorId="461804E6" wp14:editId="060A775E">
            <wp:extent cx="2734945" cy="2125345"/>
            <wp:effectExtent l="0" t="0" r="8255" b="8255"/>
            <wp:docPr id="13" name="Рисунок 13" descr="Автомобильный ген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втомобильный генерато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2D" w:rsidRPr="00DA422D" w:rsidRDefault="00DA422D" w:rsidP="00DA422D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изначально ток получается переменным (полюсные наконечники ротора поочередно и в разной полярности пересекают своими магнитными потоками три фазы обмотки статора), затем он выпрямляется диодами и превращается в постоянный, пригодный для зарядки аккумулятора.</w:t>
      </w:r>
    </w:p>
    <w:p w:rsidR="00B33AAC" w:rsidRPr="00DA422D" w:rsidRDefault="00B33AAC" w:rsidP="00B33AAC">
      <w:pPr>
        <w:rPr>
          <w:rFonts w:ascii="Times New Roman" w:hAnsi="Times New Roman" w:cs="Times New Roman"/>
          <w:b/>
          <w:sz w:val="28"/>
          <w:szCs w:val="28"/>
        </w:rPr>
      </w:pPr>
    </w:p>
    <w:sectPr w:rsidR="00B33AAC" w:rsidRPr="00DA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2A"/>
    <w:rsid w:val="00404933"/>
    <w:rsid w:val="00422037"/>
    <w:rsid w:val="00517DB3"/>
    <w:rsid w:val="006B372A"/>
    <w:rsid w:val="00734645"/>
    <w:rsid w:val="00A926AD"/>
    <w:rsid w:val="00B33AAC"/>
    <w:rsid w:val="00DA422D"/>
    <w:rsid w:val="00E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666F"/>
  <w15:chartTrackingRefBased/>
  <w15:docId w15:val="{C6157C92-4071-401A-B79B-BC5EDCDF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lectrik.info/device/1283-avtomobilnyy-generator-i-ego-osoben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ectrik.info/main/school/799-elektromagnitnaya-indukciya-i-induktivnost.html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electrik.info/main/electrodom/1034-kakoe-napryazhenie-v-bytovoy-seti-optimalnoe.html" TargetMode="External"/><Relationship Id="rId4" Type="http://schemas.openxmlformats.org/officeDocument/2006/relationships/hyperlink" Target="https://ru.wikipedia.org/wiki/%D0%AD%D0%BB%D0%B5%D0%BA%D1%82%D1%80%D0%B8%D1%87%D0%B5%D1%81%D0%BA%D0%B0%D1%8F_%D1%8D%D0%BD%D0%B5%D1%80%D0%B3%D0%B8%D1%8F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2018-12-25T22:09:00Z</dcterms:created>
  <dcterms:modified xsi:type="dcterms:W3CDTF">2019-03-05T00:03:00Z</dcterms:modified>
</cp:coreProperties>
</file>